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ED7" w:rsidRDefault="002E1071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0" w:name="_GoBack"/>
      <w:bookmarkEnd w:id="0"/>
      <w:r w:rsidRPr="003B456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9«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а</w:t>
      </w:r>
      <w:r w:rsidRPr="003B456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BD7ED7" w:rsidRPr="00BD7ED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Годовая финансовая (бухгалтерская) отчетность, аудиторское заключение</w:t>
      </w:r>
    </w:p>
    <w:p w:rsidR="002E1071" w:rsidRPr="002E1071" w:rsidRDefault="002E1071" w:rsidP="002E1071">
      <w:pP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r w:rsidRPr="002E1071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Бухгалтерский баланс «ГКНПЦ им. М.В. Хруничева" на 31 декабря 2016 г.</w:t>
      </w:r>
    </w:p>
    <w:p w:rsidR="00BD7ED7" w:rsidRPr="002E1071" w:rsidRDefault="00A62175">
      <w:pP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hyperlink r:id="rId6" w:history="1">
        <w:r w:rsidR="002E1071" w:rsidRPr="002E1071">
          <w:rPr>
            <w:rStyle w:val="a3"/>
            <w:rFonts w:ascii="Times New Roman" w:eastAsia="Times New Roman" w:hAnsi="Times New Roman" w:cs="Times New Roman"/>
            <w:bCs/>
            <w:sz w:val="28"/>
            <w:szCs w:val="36"/>
            <w:lang w:eastAsia="ru-RU"/>
          </w:rPr>
          <w:t>http://www.khrunichev.ru/download/buhgalterskii_balans_za_2016_g..pdf</w:t>
        </w:r>
      </w:hyperlink>
    </w:p>
    <w:p w:rsidR="002E1071" w:rsidRDefault="00A62175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hyperlink r:id="rId7" w:history="1">
        <w:r w:rsidR="007A7400" w:rsidRPr="00DF7A2A">
          <w:rPr>
            <w:rStyle w:val="a3"/>
            <w:rFonts w:ascii="Times New Roman" w:eastAsia="Times New Roman" w:hAnsi="Times New Roman" w:cs="Times New Roman"/>
            <w:b/>
            <w:bCs/>
            <w:sz w:val="36"/>
            <w:szCs w:val="36"/>
            <w:lang w:eastAsia="ru-RU"/>
          </w:rPr>
          <w:t>http://www.khrunichev.ru/main.php?id=342</w:t>
        </w:r>
      </w:hyperlink>
      <w:r w:rsidR="007A74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BD7ED7" w:rsidRDefault="00BD7ED7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D497B" w:rsidRDefault="003B4560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B456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F77A4D" w:rsidRPr="00F77A4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9«б»</w:t>
      </w:r>
      <w:proofErr w:type="gramStart"/>
      <w:r w:rsidR="00F77A4D" w:rsidRPr="00F77A4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,«</w:t>
      </w:r>
      <w:proofErr w:type="gramEnd"/>
      <w:r w:rsidR="00F77A4D" w:rsidRPr="00F77A4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в» Структура и объемы затрат на производство и реализацию товаров (работ, услуг)</w:t>
      </w:r>
    </w:p>
    <w:p w:rsidR="00170CCA" w:rsidRPr="00170CCA" w:rsidRDefault="00170CCA">
      <w:pPr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</w:pPr>
      <w:r w:rsidRPr="00170CCA"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  <w:t>Структура и объемы затрат на оказание услуг по передаче электрической энергии</w:t>
      </w:r>
    </w:p>
    <w:p w:rsidR="003B4560" w:rsidRDefault="003B4560">
      <w:pPr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</w:pPr>
      <w:r w:rsidRPr="003B4560"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  <w:t>Структура и объемы затрат на оказание услуг по передаче электрической энергии</w:t>
      </w:r>
      <w:r w:rsidR="008130F3"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  <w:t xml:space="preserve"> план 2017 год</w:t>
      </w:r>
    </w:p>
    <w:p w:rsidR="008130F3" w:rsidRDefault="008130F3">
      <w:pPr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  <w:object w:dxaOrig="1539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75pt;height:49.55pt" o:ole="">
            <v:imagedata r:id="rId8" o:title=""/>
          </v:shape>
          <o:OLEObject Type="Embed" ProgID="Excel.Sheet.8" ShapeID="_x0000_i1025" DrawAspect="Icon" ObjectID="_1584452764" r:id="rId9"/>
        </w:object>
      </w:r>
    </w:p>
    <w:p w:rsidR="00711E41" w:rsidRDefault="00711E41" w:rsidP="00711E41">
      <w:pPr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</w:pPr>
      <w:r w:rsidRPr="003B4560"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  <w:t>Структура и объемы затрат на оказание услуг по передаче электрической энергии</w:t>
      </w:r>
      <w:r w:rsidR="008130F3"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  <w:t xml:space="preserve"> план 2018 год</w:t>
      </w:r>
    </w:p>
    <w:p w:rsidR="00E20486" w:rsidRDefault="008130F3">
      <w:pPr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  <w:object w:dxaOrig="1539" w:dyaOrig="996">
          <v:shape id="_x0000_i1026" type="#_x0000_t75" style="width:77.75pt;height:49.55pt" o:ole="">
            <v:imagedata r:id="rId10" o:title=""/>
          </v:shape>
          <o:OLEObject Type="Embed" ProgID="Excel.Sheet.8" ShapeID="_x0000_i1026" DrawAspect="Icon" ObjectID="_1584452765" r:id="rId11"/>
        </w:object>
      </w:r>
    </w:p>
    <w:p w:rsidR="0074523F" w:rsidRDefault="00F77A4D">
      <w:pPr>
        <w:rPr>
          <w:rFonts w:ascii="Times New Roman" w:eastAsia="Times New Roman" w:hAnsi="Times New Roman" w:cs="Times New Roman"/>
          <w:b/>
          <w:bCs/>
          <w:szCs w:val="36"/>
          <w:lang w:eastAsia="ru-RU"/>
        </w:rPr>
      </w:pPr>
      <w:r w:rsidRPr="00170CCA">
        <w:rPr>
          <w:rFonts w:ascii="Times New Roman" w:eastAsia="Times New Roman" w:hAnsi="Times New Roman" w:cs="Times New Roman"/>
          <w:b/>
          <w:bCs/>
          <w:szCs w:val="36"/>
          <w:lang w:eastAsia="ru-RU"/>
        </w:rPr>
        <w:t>Отчет о движении активов, информация о выбытии активов в течение года, о вводе активов в течение года</w:t>
      </w:r>
    </w:p>
    <w:p w:rsidR="00352C0C" w:rsidRPr="00170CCA" w:rsidRDefault="00352C0C">
      <w:pPr>
        <w:rPr>
          <w:rFonts w:ascii="Times New Roman" w:eastAsia="Times New Roman" w:hAnsi="Times New Roman" w:cs="Times New Roman"/>
          <w:b/>
          <w:bCs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Cs w:val="36"/>
          <w:lang w:eastAsia="ru-RU"/>
        </w:rPr>
        <w:object w:dxaOrig="1531" w:dyaOrig="990">
          <v:shape id="_x0000_i1027" type="#_x0000_t75" style="width:77.2pt;height:49.55pt" o:ole="">
            <v:imagedata r:id="rId12" o:title=""/>
          </v:shape>
          <o:OLEObject Type="Embed" ProgID="Excel.Sheet.8" ShapeID="_x0000_i1027" DrawAspect="Icon" ObjectID="_1584452766" r:id="rId13"/>
        </w:object>
      </w:r>
    </w:p>
    <w:p w:rsidR="00170CCA" w:rsidRDefault="00170CCA">
      <w:pPr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r w:rsidRPr="00170CCA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9«г» Предложение размера цен (тарифов), долгосрочных параметров регулирования</w:t>
      </w:r>
    </w:p>
    <w:p w:rsidR="00170CCA" w:rsidRDefault="00170CCA">
      <w:pPr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</w:p>
    <w:p w:rsidR="00170CCA" w:rsidRPr="00170CCA" w:rsidRDefault="00170CCA">
      <w:pPr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</w:p>
    <w:p w:rsidR="00E20486" w:rsidRDefault="00E20486">
      <w:pPr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r w:rsidRPr="00E20486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11«а» Информация о тарифах на услуги по передаче электрической энергии и размерах платы за технологическое присоединение к электрическим сетям</w:t>
      </w:r>
    </w:p>
    <w:p w:rsidR="006D6329" w:rsidRDefault="006D6329">
      <w:pPr>
        <w:rPr>
          <w:rFonts w:ascii="Times New Roman" w:eastAsia="Times New Roman" w:hAnsi="Times New Roman" w:cs="Times New Roman"/>
          <w:b/>
          <w:bCs/>
          <w:szCs w:val="36"/>
          <w:lang w:eastAsia="ru-RU"/>
        </w:rPr>
      </w:pPr>
      <w:r w:rsidRPr="006D6329">
        <w:rPr>
          <w:rFonts w:ascii="Times New Roman" w:eastAsia="Times New Roman" w:hAnsi="Times New Roman" w:cs="Times New Roman"/>
          <w:b/>
          <w:bCs/>
          <w:szCs w:val="36"/>
          <w:lang w:eastAsia="ru-RU"/>
        </w:rPr>
        <w:t>Единые (котловые) тарифы по передаче электроэнергии</w:t>
      </w:r>
    </w:p>
    <w:p w:rsidR="008130F3" w:rsidRPr="006D6329" w:rsidRDefault="008130F3">
      <w:pPr>
        <w:rPr>
          <w:rFonts w:ascii="Times New Roman" w:eastAsia="Times New Roman" w:hAnsi="Times New Roman" w:cs="Times New Roman"/>
          <w:b/>
          <w:bCs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Cs w:val="36"/>
          <w:lang w:eastAsia="ru-RU"/>
        </w:rPr>
        <w:object w:dxaOrig="1539" w:dyaOrig="996">
          <v:shape id="_x0000_i1028" type="#_x0000_t75" style="width:77.75pt;height:49.55pt" o:ole="">
            <v:imagedata r:id="rId14" o:title=""/>
          </v:shape>
          <o:OLEObject Type="Embed" ProgID="AcroExch.Document.11" ShapeID="_x0000_i1028" DrawAspect="Icon" ObjectID="_1584452767" r:id="rId15"/>
        </w:object>
      </w:r>
    </w:p>
    <w:p w:rsidR="006D6329" w:rsidRDefault="006D6329">
      <w:pPr>
        <w:rPr>
          <w:rFonts w:ascii="Times New Roman" w:eastAsia="Times New Roman" w:hAnsi="Times New Roman" w:cs="Times New Roman"/>
          <w:b/>
          <w:bCs/>
          <w:szCs w:val="36"/>
          <w:lang w:eastAsia="ru-RU"/>
        </w:rPr>
      </w:pPr>
      <w:r w:rsidRPr="006D6329">
        <w:rPr>
          <w:rFonts w:ascii="Times New Roman" w:eastAsia="Times New Roman" w:hAnsi="Times New Roman" w:cs="Times New Roman"/>
          <w:b/>
          <w:bCs/>
          <w:szCs w:val="36"/>
          <w:lang w:eastAsia="ru-RU"/>
        </w:rPr>
        <w:t>Индивидуальные тарифы по передаче электроэнергии для взаиморасчетов со смежными сетевыми организациями</w:t>
      </w:r>
    </w:p>
    <w:p w:rsidR="00D34C08" w:rsidRDefault="00D34C08">
      <w:pPr>
        <w:rPr>
          <w:rFonts w:ascii="Times New Roman" w:eastAsia="Times New Roman" w:hAnsi="Times New Roman" w:cs="Times New Roman"/>
          <w:b/>
          <w:bCs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Cs w:val="36"/>
          <w:lang w:eastAsia="ru-RU"/>
        </w:rPr>
        <w:object w:dxaOrig="1539" w:dyaOrig="996">
          <v:shape id="_x0000_i1029" type="#_x0000_t75" style="width:77.75pt;height:49.55pt" o:ole="">
            <v:imagedata r:id="rId16" o:title=""/>
          </v:shape>
          <o:OLEObject Type="Embed" ProgID="AcroExch.Document.11" ShapeID="_x0000_i1029" DrawAspect="Icon" ObjectID="_1584452768" r:id="rId17"/>
        </w:object>
      </w:r>
    </w:p>
    <w:p w:rsidR="006D6329" w:rsidRDefault="006D6329">
      <w:pPr>
        <w:rPr>
          <w:rFonts w:ascii="Times New Roman" w:eastAsia="Times New Roman" w:hAnsi="Times New Roman" w:cs="Times New Roman"/>
          <w:b/>
          <w:bCs/>
          <w:szCs w:val="36"/>
          <w:lang w:eastAsia="ru-RU"/>
        </w:rPr>
      </w:pPr>
      <w:r w:rsidRPr="006D6329">
        <w:rPr>
          <w:rFonts w:ascii="Times New Roman" w:eastAsia="Times New Roman" w:hAnsi="Times New Roman" w:cs="Times New Roman"/>
          <w:b/>
          <w:bCs/>
          <w:szCs w:val="36"/>
          <w:lang w:eastAsia="ru-RU"/>
        </w:rPr>
        <w:t>Тарифные решения по плате за технологическое присоединение</w:t>
      </w:r>
    </w:p>
    <w:p w:rsidR="00DE3977" w:rsidRDefault="00DE3977">
      <w:pPr>
        <w:rPr>
          <w:rFonts w:ascii="Times New Roman" w:eastAsia="Times New Roman" w:hAnsi="Times New Roman" w:cs="Times New Roman"/>
          <w:b/>
          <w:bCs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Cs w:val="36"/>
          <w:lang w:eastAsia="ru-RU"/>
        </w:rPr>
        <w:object w:dxaOrig="1531" w:dyaOrig="990">
          <v:shape id="_x0000_i1030" type="#_x0000_t75" style="width:77.2pt;height:49.55pt" o:ole="">
            <v:imagedata r:id="rId18" o:title=""/>
          </v:shape>
          <o:OLEObject Type="Embed" ProgID="FoxitReader.Document" ShapeID="_x0000_i1030" DrawAspect="Icon" ObjectID="_1584452769" r:id="rId19"/>
        </w:object>
      </w:r>
    </w:p>
    <w:p w:rsidR="008130F3" w:rsidRDefault="00D34C08">
      <w:pPr>
        <w:rPr>
          <w:rFonts w:ascii="Times New Roman" w:eastAsia="Times New Roman" w:hAnsi="Times New Roman" w:cs="Times New Roman"/>
          <w:b/>
          <w:bCs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Cs w:val="36"/>
          <w:lang w:eastAsia="ru-RU"/>
        </w:rPr>
        <w:object w:dxaOrig="1539" w:dyaOrig="996">
          <v:shape id="_x0000_i1031" type="#_x0000_t75" style="width:77.75pt;height:49.55pt" o:ole="">
            <v:imagedata r:id="rId20" o:title=""/>
          </v:shape>
          <o:OLEObject Type="Embed" ProgID="AcroExch.Document.11" ShapeID="_x0000_i1031" DrawAspect="Icon" ObjectID="_1584452770" r:id="rId21"/>
        </w:object>
      </w:r>
    </w:p>
    <w:p w:rsidR="008130F3" w:rsidRDefault="00E20486" w:rsidP="008130F3">
      <w:pPr>
        <w:rPr>
          <w:rFonts w:ascii="Times New Roman" w:eastAsia="Times New Roman" w:hAnsi="Times New Roman" w:cs="Times New Roman"/>
          <w:bCs/>
          <w:szCs w:val="36"/>
          <w:lang w:eastAsia="ru-RU"/>
        </w:rPr>
      </w:pPr>
      <w:r w:rsidRPr="002E1071">
        <w:rPr>
          <w:rFonts w:ascii="Times New Roman" w:eastAsia="Times New Roman" w:hAnsi="Times New Roman" w:cs="Times New Roman"/>
          <w:b/>
          <w:bCs/>
          <w:szCs w:val="36"/>
          <w:lang w:eastAsia="ru-RU"/>
        </w:rPr>
        <w:t>Источники официального опубликования нормативно-правовых актов органов регулирования</w:t>
      </w:r>
      <w:r w:rsidR="008130F3" w:rsidRPr="008130F3">
        <w:rPr>
          <w:rFonts w:ascii="Times New Roman" w:eastAsia="Times New Roman" w:hAnsi="Times New Roman" w:cs="Times New Roman"/>
          <w:bCs/>
          <w:szCs w:val="36"/>
          <w:lang w:eastAsia="ru-RU"/>
        </w:rPr>
        <w:t xml:space="preserve"> </w:t>
      </w:r>
    </w:p>
    <w:p w:rsidR="008130F3" w:rsidRDefault="008130F3" w:rsidP="008130F3">
      <w:pPr>
        <w:rPr>
          <w:rFonts w:ascii="Times New Roman" w:eastAsia="Times New Roman" w:hAnsi="Times New Roman" w:cs="Times New Roman"/>
          <w:bCs/>
          <w:szCs w:val="36"/>
          <w:lang w:eastAsia="ru-RU"/>
        </w:rPr>
      </w:pPr>
      <w:r w:rsidRPr="00E20486">
        <w:rPr>
          <w:rFonts w:ascii="Times New Roman" w:eastAsia="Times New Roman" w:hAnsi="Times New Roman" w:cs="Times New Roman"/>
          <w:bCs/>
          <w:szCs w:val="36"/>
          <w:lang w:eastAsia="ru-RU"/>
        </w:rPr>
        <w:t>Источники официального опубликования_2017</w:t>
      </w:r>
      <w:r>
        <w:rPr>
          <w:rFonts w:ascii="Times New Roman" w:eastAsia="Times New Roman" w:hAnsi="Times New Roman" w:cs="Times New Roman"/>
          <w:bCs/>
          <w:szCs w:val="36"/>
          <w:lang w:eastAsia="ru-RU"/>
        </w:rPr>
        <w:t xml:space="preserve"> </w:t>
      </w:r>
    </w:p>
    <w:p w:rsidR="008130F3" w:rsidRDefault="005E31B7">
      <w:pPr>
        <w:rPr>
          <w:rFonts w:ascii="Times New Roman" w:eastAsia="Times New Roman" w:hAnsi="Times New Roman" w:cs="Times New Roman"/>
          <w:b/>
          <w:bCs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Cs w:val="36"/>
          <w:lang w:eastAsia="ru-RU"/>
        </w:rPr>
        <w:object w:dxaOrig="1531" w:dyaOrig="990">
          <v:shape id="_x0000_i1032" type="#_x0000_t75" style="width:77.2pt;height:49.55pt" o:ole="">
            <v:imagedata r:id="rId22" o:title=""/>
          </v:shape>
          <o:OLEObject Type="Embed" ProgID="Excel.Sheet.12" ShapeID="_x0000_i1032" DrawAspect="Icon" ObjectID="_1584452771" r:id="rId23"/>
        </w:object>
      </w:r>
    </w:p>
    <w:p w:rsidR="008130F3" w:rsidRDefault="008130F3" w:rsidP="008130F3">
      <w:pPr>
        <w:rPr>
          <w:rFonts w:ascii="Times New Roman" w:eastAsia="Times New Roman" w:hAnsi="Times New Roman" w:cs="Times New Roman"/>
          <w:bCs/>
          <w:szCs w:val="36"/>
          <w:lang w:eastAsia="ru-RU"/>
        </w:rPr>
      </w:pPr>
      <w:r w:rsidRPr="00E20486">
        <w:rPr>
          <w:rFonts w:ascii="Times New Roman" w:eastAsia="Times New Roman" w:hAnsi="Times New Roman" w:cs="Times New Roman"/>
          <w:bCs/>
          <w:szCs w:val="36"/>
          <w:lang w:eastAsia="ru-RU"/>
        </w:rPr>
        <w:t>Источники официального опубликования_201</w:t>
      </w:r>
      <w:r w:rsidR="00BD4F0E">
        <w:rPr>
          <w:rFonts w:ascii="Times New Roman" w:eastAsia="Times New Roman" w:hAnsi="Times New Roman" w:cs="Times New Roman"/>
          <w:bCs/>
          <w:szCs w:val="36"/>
          <w:lang w:eastAsia="ru-RU"/>
        </w:rPr>
        <w:t>8</w:t>
      </w:r>
      <w:r>
        <w:rPr>
          <w:rFonts w:ascii="Times New Roman" w:eastAsia="Times New Roman" w:hAnsi="Times New Roman" w:cs="Times New Roman"/>
          <w:bCs/>
          <w:szCs w:val="36"/>
          <w:lang w:eastAsia="ru-RU"/>
        </w:rPr>
        <w:t xml:space="preserve"> </w:t>
      </w:r>
    </w:p>
    <w:p w:rsidR="008130F3" w:rsidRPr="002E1071" w:rsidRDefault="008130F3">
      <w:pPr>
        <w:rPr>
          <w:rFonts w:ascii="Times New Roman" w:eastAsia="Times New Roman" w:hAnsi="Times New Roman" w:cs="Times New Roman"/>
          <w:b/>
          <w:bCs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Cs w:val="36"/>
          <w:lang w:eastAsia="ru-RU"/>
        </w:rPr>
        <w:object w:dxaOrig="1539" w:dyaOrig="996">
          <v:shape id="_x0000_i1033" type="#_x0000_t75" style="width:77.75pt;height:49.55pt" o:ole="">
            <v:imagedata r:id="rId24" o:title=""/>
          </v:shape>
          <o:OLEObject Type="Embed" ProgID="Excel.Sheet.12" ShapeID="_x0000_i1033" DrawAspect="Icon" ObjectID="_1584452772" r:id="rId25"/>
        </w:object>
      </w:r>
    </w:p>
    <w:p w:rsidR="008130F3" w:rsidRDefault="008130F3">
      <w:pPr>
        <w:rPr>
          <w:rFonts w:ascii="Times New Roman" w:eastAsia="Times New Roman" w:hAnsi="Times New Roman" w:cs="Times New Roman"/>
          <w:bCs/>
          <w:szCs w:val="36"/>
          <w:lang w:eastAsia="ru-RU"/>
        </w:rPr>
      </w:pPr>
    </w:p>
    <w:p w:rsidR="006D6329" w:rsidRDefault="006D6329">
      <w:pPr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r w:rsidRPr="006D6329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11«а(1)» Информация о расходах, связанных с осуществлением технологического присоединения, не включаемых в плату за технологическое присоединение</w:t>
      </w:r>
    </w:p>
    <w:p w:rsidR="006D6329" w:rsidRDefault="006D6329">
      <w:pPr>
        <w:rPr>
          <w:rFonts w:ascii="Times New Roman" w:eastAsia="Times New Roman" w:hAnsi="Times New Roman" w:cs="Times New Roman"/>
          <w:b/>
          <w:bCs/>
          <w:sz w:val="20"/>
          <w:szCs w:val="36"/>
          <w:lang w:eastAsia="ru-RU"/>
        </w:rPr>
      </w:pPr>
      <w:proofErr w:type="gramStart"/>
      <w:r w:rsidRPr="006D6329">
        <w:rPr>
          <w:rFonts w:ascii="Times New Roman" w:eastAsia="Times New Roman" w:hAnsi="Times New Roman" w:cs="Times New Roman"/>
          <w:b/>
          <w:bCs/>
          <w:sz w:val="20"/>
          <w:szCs w:val="36"/>
          <w:lang w:eastAsia="ru-RU"/>
        </w:rPr>
        <w:t>Расходы, связанные с осуществлением технологического присоединения, не включаемые в плату за технологическое присоединение (и подлежащие учету (учтенных) в тарифах на услуги по передаче электрической энергии) на 2018 год</w:t>
      </w:r>
      <w:proofErr w:type="gramEnd"/>
    </w:p>
    <w:p w:rsidR="006D6329" w:rsidRDefault="005E31B7">
      <w:pPr>
        <w:rPr>
          <w:rFonts w:ascii="Times New Roman" w:eastAsia="Times New Roman" w:hAnsi="Times New Roman" w:cs="Times New Roman"/>
          <w:b/>
          <w:bCs/>
          <w:sz w:val="20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36"/>
          <w:lang w:eastAsia="ru-RU"/>
        </w:rPr>
        <w:object w:dxaOrig="1531" w:dyaOrig="990">
          <v:shape id="_x0000_i1034" type="#_x0000_t75" style="width:77.2pt;height:49.55pt" o:ole="">
            <v:imagedata r:id="rId26" o:title=""/>
          </v:shape>
          <o:OLEObject Type="Embed" ProgID="FoxitReader.Document" ShapeID="_x0000_i1034" DrawAspect="Icon" ObjectID="_1584452773" r:id="rId27"/>
        </w:object>
      </w:r>
    </w:p>
    <w:p w:rsidR="006D6329" w:rsidRDefault="006D6329">
      <w:pPr>
        <w:rPr>
          <w:rFonts w:ascii="Times New Roman" w:eastAsia="Times New Roman" w:hAnsi="Times New Roman" w:cs="Times New Roman"/>
          <w:b/>
          <w:bCs/>
          <w:sz w:val="20"/>
          <w:szCs w:val="36"/>
          <w:lang w:eastAsia="ru-RU"/>
        </w:rPr>
      </w:pPr>
    </w:p>
    <w:p w:rsidR="006D6329" w:rsidRDefault="006D6329">
      <w:pPr>
        <w:rPr>
          <w:rFonts w:ascii="Times New Roman" w:eastAsia="Times New Roman" w:hAnsi="Times New Roman" w:cs="Times New Roman"/>
          <w:b/>
          <w:bCs/>
          <w:sz w:val="20"/>
          <w:szCs w:val="36"/>
          <w:lang w:eastAsia="ru-RU"/>
        </w:rPr>
      </w:pPr>
      <w:r w:rsidRPr="006D6329">
        <w:rPr>
          <w:rFonts w:ascii="Times New Roman" w:eastAsia="Times New Roman" w:hAnsi="Times New Roman" w:cs="Times New Roman"/>
          <w:b/>
          <w:bCs/>
          <w:sz w:val="20"/>
          <w:szCs w:val="36"/>
          <w:lang w:eastAsia="ru-RU"/>
        </w:rPr>
        <w:t>Источники официального опубликования за 2018 год</w:t>
      </w:r>
    </w:p>
    <w:p w:rsidR="005E31B7" w:rsidRPr="00722C3D" w:rsidRDefault="00A62175" w:rsidP="005E31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hyperlink r:id="rId28" w:tgtFrame="_blank" w:history="1">
        <w:r w:rsidR="005E31B7" w:rsidRPr="00722C3D">
          <w:rPr>
            <w:rFonts w:ascii="Courier New" w:eastAsia="Times New Roman" w:hAnsi="Courier New" w:cs="Courier New"/>
            <w:color w:val="0000FF"/>
            <w:sz w:val="20"/>
            <w:szCs w:val="20"/>
            <w:u w:val="single"/>
            <w:lang w:eastAsia="ru-RU"/>
          </w:rPr>
          <w:t>http://rec.omskportal.ru/ru/RegionalPublicAuthorities/executivelist/REC/NORMOTVORCH_DEJAT/NPA/Rasp/2018/TP_EE.html</w:t>
        </w:r>
      </w:hyperlink>
    </w:p>
    <w:p w:rsidR="005E31B7" w:rsidRDefault="005E31B7" w:rsidP="005E31B7">
      <w:pPr>
        <w:pStyle w:val="a4"/>
        <w:rPr>
          <w:sz w:val="20"/>
        </w:rPr>
      </w:pPr>
    </w:p>
    <w:p w:rsidR="005E31B7" w:rsidRDefault="00A62175" w:rsidP="005E31B7">
      <w:pPr>
        <w:pStyle w:val="a4"/>
        <w:rPr>
          <w:sz w:val="20"/>
        </w:rPr>
      </w:pPr>
      <w:hyperlink r:id="rId29" w:history="1">
        <w:r w:rsidR="005E31B7" w:rsidRPr="0041528D">
          <w:rPr>
            <w:rStyle w:val="a3"/>
            <w:sz w:val="20"/>
          </w:rPr>
          <w:t>http://rec.omskportal.ru/ru/RegionalPublicAuthorities/executivelist/REC/NORMOTVORCH_DEJAT/NPA/Rasp/2018/TP_EE/PageContent/0/body_files/file1/%D0%A0-022_rasp_2018-02-20.pdf</w:t>
        </w:r>
      </w:hyperlink>
    </w:p>
    <w:p w:rsidR="005E31B7" w:rsidRPr="00EE46FA" w:rsidRDefault="005E31B7" w:rsidP="005E31B7">
      <w:pPr>
        <w:pStyle w:val="a4"/>
        <w:rPr>
          <w:sz w:val="20"/>
        </w:rPr>
      </w:pPr>
    </w:p>
    <w:p w:rsidR="0074523F" w:rsidRDefault="0074523F">
      <w:pPr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</w:p>
    <w:p w:rsidR="008D3845" w:rsidRDefault="008D3845">
      <w:pPr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r w:rsidRPr="008D3845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11«а(2)» О прогнозных </w:t>
      </w:r>
      <w:proofErr w:type="gramStart"/>
      <w:r w:rsidRPr="008D3845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сведениях</w:t>
      </w:r>
      <w:proofErr w:type="gramEnd"/>
      <w:r w:rsidRPr="008D3845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о расходах за технологическое присоединение на очередной календарный год</w:t>
      </w:r>
    </w:p>
    <w:p w:rsidR="008D3845" w:rsidRPr="008D3845" w:rsidRDefault="008D3845">
      <w:pPr>
        <w:rPr>
          <w:rFonts w:ascii="Times New Roman" w:eastAsia="Times New Roman" w:hAnsi="Times New Roman" w:cs="Times New Roman"/>
          <w:b/>
          <w:bCs/>
          <w:szCs w:val="36"/>
          <w:lang w:eastAsia="ru-RU"/>
        </w:rPr>
      </w:pPr>
      <w:r w:rsidRPr="008D3845">
        <w:rPr>
          <w:rFonts w:ascii="Times New Roman" w:eastAsia="Times New Roman" w:hAnsi="Times New Roman" w:cs="Times New Roman"/>
          <w:b/>
          <w:bCs/>
          <w:szCs w:val="36"/>
          <w:lang w:eastAsia="ru-RU"/>
        </w:rPr>
        <w:t xml:space="preserve">Информация о прогнозных </w:t>
      </w:r>
      <w:proofErr w:type="gramStart"/>
      <w:r w:rsidRPr="008D3845">
        <w:rPr>
          <w:rFonts w:ascii="Times New Roman" w:eastAsia="Times New Roman" w:hAnsi="Times New Roman" w:cs="Times New Roman"/>
          <w:b/>
          <w:bCs/>
          <w:szCs w:val="36"/>
          <w:lang w:eastAsia="ru-RU"/>
        </w:rPr>
        <w:t>сведениях</w:t>
      </w:r>
      <w:proofErr w:type="gramEnd"/>
      <w:r w:rsidRPr="008D3845">
        <w:rPr>
          <w:rFonts w:ascii="Times New Roman" w:eastAsia="Times New Roman" w:hAnsi="Times New Roman" w:cs="Times New Roman"/>
          <w:b/>
          <w:bCs/>
          <w:szCs w:val="36"/>
          <w:lang w:eastAsia="ru-RU"/>
        </w:rPr>
        <w:t xml:space="preserve"> о расходах за ТП на 2018 филиала (Приложения 2-7)</w:t>
      </w:r>
    </w:p>
    <w:p w:rsidR="008D3845" w:rsidRDefault="00B926D7">
      <w:pPr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object w:dxaOrig="1531" w:dyaOrig="990">
          <v:shape id="_x0000_i1035" type="#_x0000_t75" style="width:76.6pt;height:49.55pt" o:ole="">
            <v:imagedata r:id="rId30" o:title=""/>
          </v:shape>
          <o:OLEObject Type="Embed" ProgID="Excel.Sheet.12" ShapeID="_x0000_i1035" DrawAspect="Icon" ObjectID="_1584452774" r:id="rId31"/>
        </w:object>
      </w:r>
    </w:p>
    <w:p w:rsidR="008D3845" w:rsidRDefault="008D3845">
      <w:pPr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</w:p>
    <w:p w:rsidR="008D3845" w:rsidRDefault="008D3845">
      <w:pPr>
        <w:rPr>
          <w:rFonts w:ascii="Times New Roman" w:eastAsia="Times New Roman" w:hAnsi="Times New Roman" w:cs="Times New Roman"/>
          <w:b/>
          <w:bCs/>
          <w:szCs w:val="36"/>
          <w:lang w:eastAsia="ru-RU"/>
        </w:rPr>
      </w:pPr>
      <w:r w:rsidRPr="008D3845">
        <w:rPr>
          <w:rFonts w:ascii="Times New Roman" w:eastAsia="Times New Roman" w:hAnsi="Times New Roman" w:cs="Times New Roman"/>
          <w:b/>
          <w:bCs/>
          <w:szCs w:val="36"/>
          <w:lang w:eastAsia="ru-RU"/>
        </w:rPr>
        <w:t>Информация о поданных заявках на технологическое присоединение к электрическим сетям, заключенных договорах об осуществлении технологического присоединения к электрическим сетям, выполненных присоединений и присоединенной мощности в разрезе субъектов РФ</w:t>
      </w:r>
      <w:r>
        <w:rPr>
          <w:rFonts w:ascii="Times New Roman" w:eastAsia="Times New Roman" w:hAnsi="Times New Roman" w:cs="Times New Roman"/>
          <w:b/>
          <w:bCs/>
          <w:szCs w:val="36"/>
          <w:lang w:eastAsia="ru-RU"/>
        </w:rPr>
        <w:t xml:space="preserve"> </w:t>
      </w:r>
    </w:p>
    <w:p w:rsidR="00B926D7" w:rsidRDefault="00B926D7">
      <w:pPr>
        <w:rPr>
          <w:rFonts w:ascii="Times New Roman" w:eastAsia="Times New Roman" w:hAnsi="Times New Roman" w:cs="Times New Roman"/>
          <w:b/>
          <w:bCs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Cs w:val="36"/>
          <w:lang w:eastAsia="ru-RU"/>
        </w:rPr>
        <w:object w:dxaOrig="1531" w:dyaOrig="990">
          <v:shape id="_x0000_i1036" type="#_x0000_t75" style="width:76.6pt;height:49.55pt" o:ole="">
            <v:imagedata r:id="rId32" o:title=""/>
          </v:shape>
          <o:OLEObject Type="Embed" ProgID="Excel.Sheet.12" ShapeID="_x0000_i1036" DrawAspect="Icon" ObjectID="_1584452775" r:id="rId33"/>
        </w:object>
      </w:r>
    </w:p>
    <w:p w:rsidR="008D3845" w:rsidRDefault="008D3845">
      <w:pPr>
        <w:rPr>
          <w:rFonts w:ascii="Times New Roman" w:eastAsia="Times New Roman" w:hAnsi="Times New Roman" w:cs="Times New Roman"/>
          <w:b/>
          <w:bCs/>
          <w:szCs w:val="36"/>
          <w:lang w:eastAsia="ru-RU"/>
        </w:rPr>
      </w:pPr>
    </w:p>
    <w:p w:rsidR="008D3845" w:rsidRDefault="008D3845">
      <w:pPr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r w:rsidRPr="008D3845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11«б» Информация об основных потребительских характеристиках регулируемых товаров (работ, услуг)</w:t>
      </w:r>
    </w:p>
    <w:p w:rsidR="008D3845" w:rsidRDefault="008D3845">
      <w:pPr>
        <w:rPr>
          <w:rFonts w:ascii="Times New Roman" w:eastAsia="Times New Roman" w:hAnsi="Times New Roman" w:cs="Times New Roman"/>
          <w:b/>
          <w:bCs/>
          <w:szCs w:val="36"/>
          <w:lang w:eastAsia="ru-RU"/>
        </w:rPr>
      </w:pPr>
      <w:r w:rsidRPr="008D3845">
        <w:rPr>
          <w:rFonts w:ascii="Times New Roman" w:eastAsia="Times New Roman" w:hAnsi="Times New Roman" w:cs="Times New Roman"/>
          <w:b/>
          <w:bCs/>
          <w:szCs w:val="36"/>
          <w:lang w:eastAsia="ru-RU"/>
        </w:rPr>
        <w:t>О балансе электрической энергии и мощности</w:t>
      </w:r>
    </w:p>
    <w:p w:rsidR="00A3078B" w:rsidRPr="00A43EC6" w:rsidRDefault="00684313">
      <w:pPr>
        <w:rPr>
          <w:rFonts w:ascii="Times New Roman" w:eastAsia="Times New Roman" w:hAnsi="Times New Roman" w:cs="Times New Roman"/>
          <w:bCs/>
          <w:i/>
          <w:color w:val="FF0000"/>
          <w:szCs w:val="36"/>
          <w:lang w:eastAsia="ru-RU"/>
        </w:rPr>
      </w:pPr>
      <w:r w:rsidRPr="00A43EC6">
        <w:rPr>
          <w:rFonts w:ascii="Times New Roman" w:eastAsia="Times New Roman" w:hAnsi="Times New Roman" w:cs="Times New Roman"/>
          <w:bCs/>
          <w:i/>
          <w:color w:val="FF0000"/>
          <w:szCs w:val="36"/>
          <w:lang w:eastAsia="ru-RU"/>
        </w:rPr>
        <w:t xml:space="preserve">подкрепить уже </w:t>
      </w:r>
      <w:proofErr w:type="gramStart"/>
      <w:r w:rsidRPr="00A43EC6">
        <w:rPr>
          <w:rFonts w:ascii="Times New Roman" w:eastAsia="Times New Roman" w:hAnsi="Times New Roman" w:cs="Times New Roman"/>
          <w:bCs/>
          <w:i/>
          <w:color w:val="FF0000"/>
          <w:szCs w:val="36"/>
          <w:lang w:eastAsia="ru-RU"/>
        </w:rPr>
        <w:t>опубликованную</w:t>
      </w:r>
      <w:proofErr w:type="gramEnd"/>
      <w:r w:rsidRPr="00A43EC6">
        <w:rPr>
          <w:rFonts w:ascii="Times New Roman" w:eastAsia="Times New Roman" w:hAnsi="Times New Roman" w:cs="Times New Roman"/>
          <w:bCs/>
          <w:i/>
          <w:color w:val="FF0000"/>
          <w:szCs w:val="36"/>
          <w:lang w:eastAsia="ru-RU"/>
        </w:rPr>
        <w:t xml:space="preserve"> инф-ю на сайте</w:t>
      </w:r>
    </w:p>
    <w:p w:rsidR="00A43EC6" w:rsidRDefault="00A43EC6" w:rsidP="00A43EC6">
      <w:pPr>
        <w:pStyle w:val="a6"/>
      </w:pPr>
      <w:r>
        <w:t>Сведения об отпуске (передаче) электроэнергии распределительными сетевыми организациями отдельным категориям потребителей "ПО "Полет" - филиал АО "ГКНПЦ им. М.В. Хруничева.</w:t>
      </w:r>
    </w:p>
    <w:p w:rsidR="00684313" w:rsidRPr="00684313" w:rsidRDefault="00684313">
      <w:pPr>
        <w:rPr>
          <w:rFonts w:ascii="Times New Roman" w:eastAsia="Times New Roman" w:hAnsi="Times New Roman" w:cs="Times New Roman"/>
          <w:bCs/>
          <w:szCs w:val="36"/>
          <w:lang w:eastAsia="ru-RU"/>
        </w:rPr>
      </w:pPr>
    </w:p>
    <w:p w:rsidR="008D3845" w:rsidRDefault="008D3845">
      <w:pPr>
        <w:rPr>
          <w:rFonts w:ascii="Times New Roman" w:eastAsia="Times New Roman" w:hAnsi="Times New Roman" w:cs="Times New Roman"/>
          <w:b/>
          <w:bCs/>
          <w:sz w:val="20"/>
          <w:szCs w:val="36"/>
          <w:lang w:eastAsia="ru-RU"/>
        </w:rPr>
      </w:pPr>
      <w:r w:rsidRPr="008D3845">
        <w:rPr>
          <w:rFonts w:ascii="Times New Roman" w:eastAsia="Times New Roman" w:hAnsi="Times New Roman" w:cs="Times New Roman"/>
          <w:b/>
          <w:bCs/>
          <w:sz w:val="20"/>
          <w:szCs w:val="36"/>
          <w:lang w:eastAsia="ru-RU"/>
        </w:rPr>
        <w:t>О затратах на оплату потерь</w:t>
      </w:r>
    </w:p>
    <w:p w:rsidR="00EE46FA" w:rsidRDefault="00EE46FA" w:rsidP="00EE46FA">
      <w:pPr>
        <w:pStyle w:val="a4"/>
        <w:rPr>
          <w:lang w:eastAsia="ru-RU"/>
        </w:rPr>
      </w:pPr>
      <w:r w:rsidRPr="00EE46FA">
        <w:rPr>
          <w:lang w:eastAsia="ru-RU"/>
        </w:rPr>
        <w:t>Затраты на покупку потерь в собственных сетях</w:t>
      </w:r>
    </w:p>
    <w:bookmarkStart w:id="1" w:name="_MON_1583834703"/>
    <w:bookmarkEnd w:id="1"/>
    <w:p w:rsidR="00BD4F0E" w:rsidRDefault="00DB3F3F" w:rsidP="00EE46FA">
      <w:pPr>
        <w:pStyle w:val="a4"/>
        <w:rPr>
          <w:lang w:eastAsia="ru-RU"/>
        </w:rPr>
      </w:pPr>
      <w:r>
        <w:rPr>
          <w:lang w:eastAsia="ru-RU"/>
        </w:rPr>
        <w:object w:dxaOrig="1531" w:dyaOrig="990">
          <v:shape id="_x0000_i1037" type="#_x0000_t75" style="width:77.2pt;height:49.55pt" o:ole="">
            <v:imagedata r:id="rId34" o:title=""/>
          </v:shape>
          <o:OLEObject Type="Embed" ProgID="Excel.Sheet.12" ShapeID="_x0000_i1037" DrawAspect="Icon" ObjectID="_1584452776" r:id="rId35"/>
        </w:object>
      </w:r>
      <w:r>
        <w:rPr>
          <w:lang w:eastAsia="ru-RU"/>
        </w:rPr>
        <w:t xml:space="preserve">   </w:t>
      </w:r>
      <w:r>
        <w:rPr>
          <w:lang w:eastAsia="ru-RU"/>
        </w:rPr>
        <w:object w:dxaOrig="1531" w:dyaOrig="990">
          <v:shape id="_x0000_i1038" type="#_x0000_t75" style="width:77.2pt;height:49.55pt" o:ole="">
            <v:imagedata r:id="rId36" o:title=""/>
          </v:shape>
          <o:OLEObject Type="Embed" ProgID="Excel.Sheet.12" ShapeID="_x0000_i1038" DrawAspect="Icon" ObjectID="_1584452777" r:id="rId37"/>
        </w:object>
      </w:r>
    </w:p>
    <w:p w:rsidR="00BD4F0E" w:rsidRPr="00EE46FA" w:rsidRDefault="00BD4F0E" w:rsidP="00EE46FA">
      <w:pPr>
        <w:pStyle w:val="a4"/>
        <w:rPr>
          <w:lang w:eastAsia="ru-RU"/>
        </w:rPr>
      </w:pPr>
    </w:p>
    <w:p w:rsidR="00EE46FA" w:rsidRDefault="00EE46FA" w:rsidP="00EE46FA">
      <w:pPr>
        <w:pStyle w:val="a4"/>
        <w:rPr>
          <w:lang w:eastAsia="ru-RU"/>
        </w:rPr>
      </w:pPr>
      <w:r w:rsidRPr="00EE46FA">
        <w:rPr>
          <w:lang w:eastAsia="ru-RU"/>
        </w:rPr>
        <w:t>Уровень нормативных потерь электроэнергии</w:t>
      </w:r>
    </w:p>
    <w:p w:rsidR="0074523F" w:rsidRPr="00EE46FA" w:rsidRDefault="00730795" w:rsidP="00EE46FA">
      <w:pPr>
        <w:pStyle w:val="a4"/>
        <w:rPr>
          <w:lang w:eastAsia="ru-RU"/>
        </w:rPr>
      </w:pPr>
      <w:r w:rsidRPr="00730795">
        <w:rPr>
          <w:highlight w:val="yellow"/>
          <w:lang w:eastAsia="ru-RU"/>
        </w:rPr>
        <w:t>…</w:t>
      </w:r>
    </w:p>
    <w:p w:rsidR="00EE46FA" w:rsidRDefault="00EE46FA" w:rsidP="00EE46FA">
      <w:pPr>
        <w:pStyle w:val="a4"/>
        <w:rPr>
          <w:lang w:eastAsia="ru-RU"/>
        </w:rPr>
      </w:pPr>
      <w:r w:rsidRPr="00EE46FA">
        <w:rPr>
          <w:lang w:eastAsia="ru-RU"/>
        </w:rPr>
        <w:t>Перечень мероприятий по снижению размеров потерь в сетях</w:t>
      </w:r>
    </w:p>
    <w:p w:rsidR="0074523F" w:rsidRPr="00EE46FA" w:rsidRDefault="00730795" w:rsidP="00EE46FA">
      <w:pPr>
        <w:pStyle w:val="a4"/>
        <w:rPr>
          <w:lang w:eastAsia="ru-RU"/>
        </w:rPr>
      </w:pPr>
      <w:r w:rsidRPr="00730795">
        <w:rPr>
          <w:highlight w:val="yellow"/>
          <w:lang w:eastAsia="ru-RU"/>
        </w:rPr>
        <w:t>…</w:t>
      </w:r>
    </w:p>
    <w:p w:rsidR="00EE46FA" w:rsidRDefault="00EE46FA" w:rsidP="00EE46FA">
      <w:pPr>
        <w:pStyle w:val="a4"/>
        <w:rPr>
          <w:lang w:eastAsia="ru-RU"/>
        </w:rPr>
      </w:pPr>
      <w:r w:rsidRPr="00EE46FA">
        <w:rPr>
          <w:lang w:eastAsia="ru-RU"/>
        </w:rPr>
        <w:lastRenderedPageBreak/>
        <w:t>Закупка электрической энергии для компенсации  потерь в сетях</w:t>
      </w:r>
    </w:p>
    <w:p w:rsidR="0074523F" w:rsidRPr="00EE46FA" w:rsidRDefault="00C0724E" w:rsidP="00EE46FA">
      <w:pPr>
        <w:pStyle w:val="a4"/>
        <w:rPr>
          <w:lang w:eastAsia="ru-RU"/>
        </w:rPr>
      </w:pPr>
      <w:r w:rsidRPr="00C0724E">
        <w:rPr>
          <w:lang w:eastAsia="ru-RU"/>
        </w:rPr>
        <w:object w:dxaOrig="1531" w:dyaOrig="990">
          <v:shape id="_x0000_i1039" type="#_x0000_t75" style="width:76.6pt;height:49.55pt" o:ole="">
            <v:imagedata r:id="rId38" o:title=""/>
          </v:shape>
          <o:OLEObject Type="Embed" ProgID="Excel.Sheet.12" ShapeID="_x0000_i1039" DrawAspect="Icon" ObjectID="_1584452778" r:id="rId39"/>
        </w:object>
      </w:r>
      <w:r w:rsidR="00730795" w:rsidRPr="00C0724E">
        <w:rPr>
          <w:lang w:eastAsia="ru-RU"/>
        </w:rPr>
        <w:t>…</w:t>
      </w:r>
      <w:r>
        <w:rPr>
          <w:lang w:eastAsia="ru-RU"/>
        </w:rPr>
        <w:object w:dxaOrig="1531" w:dyaOrig="990">
          <v:shape id="_x0000_i1040" type="#_x0000_t75" style="width:76.6pt;height:49.55pt" o:ole="">
            <v:imagedata r:id="rId40" o:title=""/>
          </v:shape>
          <o:OLEObject Type="Embed" ProgID="Excel.Sheet.12" ShapeID="_x0000_i1040" DrawAspect="Icon" ObjectID="_1584452779" r:id="rId41"/>
        </w:object>
      </w:r>
    </w:p>
    <w:p w:rsidR="0074523F" w:rsidRDefault="0074523F" w:rsidP="00EE46FA">
      <w:pPr>
        <w:pStyle w:val="a4"/>
        <w:rPr>
          <w:b/>
          <w:lang w:eastAsia="ru-RU"/>
        </w:rPr>
      </w:pPr>
    </w:p>
    <w:p w:rsidR="00EE46FA" w:rsidRPr="00EE46FA" w:rsidRDefault="00EE46FA" w:rsidP="00EE46FA">
      <w:pPr>
        <w:pStyle w:val="a4"/>
        <w:rPr>
          <w:b/>
          <w:lang w:eastAsia="ru-RU"/>
        </w:rPr>
      </w:pPr>
      <w:r w:rsidRPr="00EE46FA">
        <w:rPr>
          <w:b/>
          <w:lang w:eastAsia="ru-RU"/>
        </w:rPr>
        <w:t>О перечне зон деятельности</w:t>
      </w:r>
    </w:p>
    <w:p w:rsidR="00EE46FA" w:rsidRDefault="00EE46FA" w:rsidP="00EE46FA">
      <w:pPr>
        <w:pStyle w:val="a4"/>
      </w:pPr>
      <w:r w:rsidRPr="00EE46FA">
        <w:t>Зоны деятельности 201</w:t>
      </w:r>
      <w:r>
        <w:t>6</w:t>
      </w:r>
    </w:p>
    <w:p w:rsidR="001A67D7" w:rsidRDefault="00BD4F0E" w:rsidP="00EE46FA">
      <w:pPr>
        <w:pStyle w:val="a4"/>
      </w:pPr>
      <w:r>
        <w:object w:dxaOrig="1531" w:dyaOrig="990">
          <v:shape id="_x0000_i1041" type="#_x0000_t75" style="width:77.2pt;height:49.55pt" o:ole="">
            <v:imagedata r:id="rId42" o:title=""/>
          </v:shape>
          <o:OLEObject Type="Embed" ProgID="Excel.Sheet.12" ShapeID="_x0000_i1041" DrawAspect="Icon" ObjectID="_1584452780" r:id="rId43"/>
        </w:object>
      </w:r>
    </w:p>
    <w:p w:rsidR="00BD4F0E" w:rsidRPr="00EE46FA" w:rsidRDefault="00BD4F0E" w:rsidP="00EE46FA">
      <w:pPr>
        <w:pStyle w:val="a4"/>
      </w:pPr>
    </w:p>
    <w:p w:rsidR="00EE46FA" w:rsidRDefault="00EE46FA" w:rsidP="00EE46FA">
      <w:pPr>
        <w:pStyle w:val="a4"/>
      </w:pPr>
      <w:r w:rsidRPr="00EE46FA">
        <w:t>Зоны деятельности 201</w:t>
      </w:r>
      <w:r>
        <w:t>7</w:t>
      </w:r>
    </w:p>
    <w:p w:rsidR="001A67D7" w:rsidRDefault="001A67D7" w:rsidP="00EE46FA">
      <w:pPr>
        <w:pStyle w:val="a4"/>
      </w:pPr>
    </w:p>
    <w:p w:rsidR="00BD4F0E" w:rsidRDefault="00BD4F0E" w:rsidP="00EE46FA">
      <w:pPr>
        <w:pStyle w:val="a4"/>
      </w:pPr>
      <w:r>
        <w:object w:dxaOrig="1531" w:dyaOrig="990">
          <v:shape id="_x0000_i1042" type="#_x0000_t75" style="width:77.2pt;height:49.55pt" o:ole="">
            <v:imagedata r:id="rId44" o:title=""/>
          </v:shape>
          <o:OLEObject Type="Embed" ProgID="Excel.Sheet.12" ShapeID="_x0000_i1042" DrawAspect="Icon" ObjectID="_1584452781" r:id="rId45"/>
        </w:object>
      </w:r>
    </w:p>
    <w:p w:rsidR="00BD4F0E" w:rsidRDefault="00BD4F0E" w:rsidP="00BD4F0E">
      <w:pPr>
        <w:pStyle w:val="a4"/>
      </w:pPr>
      <w:r w:rsidRPr="00EE46FA">
        <w:t>Зоны деятельности 201</w:t>
      </w:r>
      <w:r>
        <w:t>8</w:t>
      </w:r>
    </w:p>
    <w:p w:rsidR="00BD4F0E" w:rsidRDefault="00BD4F0E" w:rsidP="00BD4F0E">
      <w:pPr>
        <w:pStyle w:val="a4"/>
      </w:pPr>
    </w:p>
    <w:p w:rsidR="00EE46FA" w:rsidRDefault="00BD4F0E" w:rsidP="00EE46FA">
      <w:pPr>
        <w:pStyle w:val="a4"/>
      </w:pPr>
      <w:r>
        <w:object w:dxaOrig="1531" w:dyaOrig="990">
          <v:shape id="_x0000_i1043" type="#_x0000_t75" style="width:77.2pt;height:49.55pt" o:ole="">
            <v:imagedata r:id="rId46" o:title=""/>
          </v:shape>
          <o:OLEObject Type="Embed" ProgID="Excel.Sheet.12" ShapeID="_x0000_i1043" DrawAspect="Icon" ObjectID="_1584452782" r:id="rId47"/>
        </w:object>
      </w:r>
    </w:p>
    <w:p w:rsidR="0074523F" w:rsidRDefault="0074523F" w:rsidP="00EE46FA">
      <w:pPr>
        <w:pStyle w:val="a4"/>
        <w:rPr>
          <w:b/>
        </w:rPr>
      </w:pPr>
    </w:p>
    <w:p w:rsidR="00EE46FA" w:rsidRDefault="00EE46FA" w:rsidP="00EE46FA">
      <w:pPr>
        <w:pStyle w:val="a4"/>
        <w:rPr>
          <w:b/>
        </w:rPr>
      </w:pPr>
      <w:r w:rsidRPr="00EE46FA">
        <w:rPr>
          <w:b/>
        </w:rPr>
        <w:t>О техническом состоянии сетей</w:t>
      </w:r>
    </w:p>
    <w:p w:rsidR="00EE46FA" w:rsidRDefault="00EE46FA" w:rsidP="00EE46FA">
      <w:pPr>
        <w:pStyle w:val="a4"/>
      </w:pPr>
      <w:r w:rsidRPr="00EE46FA">
        <w:t xml:space="preserve">Техническое состояние </w:t>
      </w:r>
      <w:proofErr w:type="spellStart"/>
      <w:r w:rsidRPr="00EE46FA">
        <w:t>сетей_аварийные</w:t>
      </w:r>
      <w:proofErr w:type="spellEnd"/>
      <w:r w:rsidRPr="00EE46FA">
        <w:t xml:space="preserve"> отключения</w:t>
      </w:r>
    </w:p>
    <w:p w:rsidR="00730795" w:rsidRPr="00EE46FA" w:rsidRDefault="00730795" w:rsidP="00EE46FA">
      <w:pPr>
        <w:pStyle w:val="a4"/>
      </w:pPr>
      <w:r w:rsidRPr="00730795">
        <w:rPr>
          <w:highlight w:val="yellow"/>
        </w:rPr>
        <w:t>…</w:t>
      </w:r>
    </w:p>
    <w:p w:rsidR="00EE46FA" w:rsidRDefault="00EE46FA" w:rsidP="00EE46FA">
      <w:pPr>
        <w:pStyle w:val="a4"/>
      </w:pPr>
      <w:r w:rsidRPr="00EE46FA">
        <w:t xml:space="preserve">Техническое состояние </w:t>
      </w:r>
      <w:proofErr w:type="spellStart"/>
      <w:r w:rsidRPr="00EE46FA">
        <w:t>сетей_плановые</w:t>
      </w:r>
      <w:proofErr w:type="spellEnd"/>
      <w:r w:rsidRPr="00EE46FA">
        <w:t xml:space="preserve"> отключения</w:t>
      </w:r>
    </w:p>
    <w:p w:rsidR="00EE46FA" w:rsidRDefault="00730795" w:rsidP="00EE46FA">
      <w:pPr>
        <w:pStyle w:val="a4"/>
      </w:pPr>
      <w:r w:rsidRPr="00730795">
        <w:rPr>
          <w:highlight w:val="yellow"/>
        </w:rPr>
        <w:t>…</w:t>
      </w:r>
    </w:p>
    <w:p w:rsidR="0074523F" w:rsidRDefault="0074523F" w:rsidP="00EE46FA">
      <w:pPr>
        <w:pStyle w:val="a4"/>
        <w:rPr>
          <w:b/>
        </w:rPr>
      </w:pPr>
    </w:p>
    <w:p w:rsidR="00EE46FA" w:rsidRDefault="00EE46FA" w:rsidP="00EE46FA">
      <w:pPr>
        <w:pStyle w:val="a4"/>
        <w:rPr>
          <w:b/>
        </w:rPr>
      </w:pPr>
      <w:r w:rsidRPr="00EE46FA">
        <w:rPr>
          <w:b/>
        </w:rPr>
        <w:t>О наличии объема свободной для технологического присоединения мощности</w:t>
      </w:r>
    </w:p>
    <w:p w:rsidR="00EE46FA" w:rsidRDefault="00EE46FA" w:rsidP="00EE46FA">
      <w:pPr>
        <w:pStyle w:val="a4"/>
        <w:rPr>
          <w:sz w:val="20"/>
        </w:rPr>
      </w:pPr>
      <w:r w:rsidRPr="00EE46FA">
        <w:rPr>
          <w:sz w:val="20"/>
        </w:rPr>
        <w:t xml:space="preserve">Сведения о наличии объема свободной для технологического присоединения потребителей трансформаторной мощности по подстанциям 35 </w:t>
      </w:r>
      <w:proofErr w:type="spellStart"/>
      <w:r w:rsidRPr="00EE46FA">
        <w:rPr>
          <w:sz w:val="20"/>
        </w:rPr>
        <w:t>кВ</w:t>
      </w:r>
      <w:proofErr w:type="spellEnd"/>
      <w:r w:rsidRPr="00EE46FA">
        <w:rPr>
          <w:sz w:val="20"/>
        </w:rPr>
        <w:t xml:space="preserve"> и выше. Сведения о наличии объема свободной для технологического присоединения потребителей трансформаторной мощности по подстанциям и распределительным пунктам напряжением ниже 35 </w:t>
      </w:r>
      <w:proofErr w:type="spellStart"/>
      <w:r w:rsidRPr="00EE46FA">
        <w:rPr>
          <w:sz w:val="20"/>
        </w:rPr>
        <w:t>кВ</w:t>
      </w:r>
      <w:proofErr w:type="spellEnd"/>
    </w:p>
    <w:p w:rsidR="00722C3D" w:rsidRDefault="00730795" w:rsidP="00EE46FA">
      <w:pPr>
        <w:pStyle w:val="a4"/>
        <w:rPr>
          <w:sz w:val="20"/>
        </w:rPr>
      </w:pPr>
      <w:r w:rsidRPr="00730795">
        <w:rPr>
          <w:sz w:val="20"/>
          <w:highlight w:val="yellow"/>
        </w:rPr>
        <w:t>…</w:t>
      </w:r>
    </w:p>
    <w:p w:rsidR="00722C3D" w:rsidRDefault="00722C3D" w:rsidP="00EE46FA">
      <w:pPr>
        <w:pStyle w:val="a4"/>
        <w:rPr>
          <w:sz w:val="20"/>
        </w:rPr>
      </w:pPr>
    </w:p>
    <w:p w:rsidR="00722C3D" w:rsidRDefault="00722C3D" w:rsidP="00EE46FA">
      <w:pPr>
        <w:pStyle w:val="a4"/>
        <w:rPr>
          <w:sz w:val="20"/>
        </w:rPr>
      </w:pPr>
    </w:p>
    <w:p w:rsidR="00C0724E" w:rsidRDefault="00C0724E" w:rsidP="00C0724E">
      <w:pPr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r w:rsidRPr="008D3845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11«в» Информация о наличии (об отсутствии) технической возможности доступа к регулируемым товарам (работам, услугам)</w:t>
      </w:r>
    </w:p>
    <w:p w:rsidR="00C0724E" w:rsidRDefault="00C0724E" w:rsidP="00C0724E">
      <w:pPr>
        <w:rPr>
          <w:rFonts w:ascii="Times New Roman" w:eastAsia="Times New Roman" w:hAnsi="Times New Roman" w:cs="Times New Roman"/>
          <w:b/>
          <w:bCs/>
          <w:sz w:val="20"/>
          <w:szCs w:val="36"/>
          <w:lang w:eastAsia="ru-RU"/>
        </w:rPr>
      </w:pPr>
      <w:r w:rsidRPr="008D3845">
        <w:rPr>
          <w:rFonts w:ascii="Times New Roman" w:eastAsia="Times New Roman" w:hAnsi="Times New Roman" w:cs="Times New Roman"/>
          <w:b/>
          <w:bCs/>
          <w:sz w:val="20"/>
          <w:szCs w:val="36"/>
          <w:lang w:eastAsia="ru-RU"/>
        </w:rPr>
        <w:t>Сводная информация о поданных и аннулированных заявках на технологическое присоединение к электрическим сетям, заключенных договорах об осуществлении технологического присоединения, выполненных присоединениях и присоединенной мощности в разрезе субъектов РФ</w:t>
      </w:r>
    </w:p>
    <w:p w:rsidR="00C0724E" w:rsidRPr="00A43EC6" w:rsidRDefault="00C0724E" w:rsidP="00C0724E">
      <w:pPr>
        <w:rPr>
          <w:i/>
          <w:color w:val="FF0000"/>
        </w:rPr>
      </w:pPr>
      <w:r w:rsidRPr="00A43EC6">
        <w:rPr>
          <w:i/>
          <w:color w:val="FF0000"/>
        </w:rPr>
        <w:t xml:space="preserve">Прикрепить уже </w:t>
      </w:r>
      <w:proofErr w:type="gramStart"/>
      <w:r w:rsidRPr="00A43EC6">
        <w:rPr>
          <w:i/>
          <w:color w:val="FF0000"/>
        </w:rPr>
        <w:t>опубликованную</w:t>
      </w:r>
      <w:proofErr w:type="gramEnd"/>
      <w:r w:rsidRPr="00A43EC6">
        <w:rPr>
          <w:i/>
          <w:color w:val="FF0000"/>
        </w:rPr>
        <w:t xml:space="preserve"> инф-ю с сайта Полет</w:t>
      </w:r>
    </w:p>
    <w:p w:rsidR="00C0724E" w:rsidRPr="008D3845" w:rsidRDefault="00C0724E" w:rsidP="00C0724E">
      <w:pPr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r>
        <w:t xml:space="preserve">Информация о технологическом присоединении </w:t>
      </w:r>
      <w:proofErr w:type="spellStart"/>
      <w:r>
        <w:t>энергопринимающих</w:t>
      </w:r>
      <w:proofErr w:type="spellEnd"/>
      <w:r>
        <w:t xml:space="preserve"> устройств к электрическим сетям</w:t>
      </w:r>
    </w:p>
    <w:p w:rsidR="00994B48" w:rsidRDefault="00994B48" w:rsidP="00EE46FA">
      <w:pPr>
        <w:pStyle w:val="a4"/>
        <w:rPr>
          <w:i/>
          <w:sz w:val="20"/>
        </w:rPr>
      </w:pPr>
    </w:p>
    <w:p w:rsidR="00994B48" w:rsidRPr="00994B48" w:rsidRDefault="00994B48" w:rsidP="00EE46FA">
      <w:pPr>
        <w:pStyle w:val="a4"/>
        <w:rPr>
          <w:i/>
          <w:sz w:val="20"/>
        </w:rPr>
      </w:pPr>
    </w:p>
    <w:p w:rsidR="004F508D" w:rsidRDefault="004F508D" w:rsidP="00EE46FA">
      <w:pPr>
        <w:pStyle w:val="a4"/>
        <w:rPr>
          <w:b/>
          <w:sz w:val="28"/>
        </w:rPr>
      </w:pPr>
      <w:r w:rsidRPr="004F508D">
        <w:rPr>
          <w:b/>
          <w:sz w:val="28"/>
        </w:rPr>
        <w:t>11«в(1)» Информация о величине резервируемой максимальной мощности по потребителям</w:t>
      </w:r>
    </w:p>
    <w:p w:rsidR="004F508D" w:rsidRDefault="004F508D" w:rsidP="00EE46FA">
      <w:pPr>
        <w:pStyle w:val="a4"/>
        <w:rPr>
          <w:b/>
          <w:sz w:val="28"/>
        </w:rPr>
      </w:pPr>
    </w:p>
    <w:p w:rsidR="004F508D" w:rsidRDefault="004F508D" w:rsidP="00EE46FA">
      <w:pPr>
        <w:pStyle w:val="a4"/>
        <w:rPr>
          <w:b/>
          <w:sz w:val="28"/>
        </w:rPr>
      </w:pPr>
      <w:r>
        <w:rPr>
          <w:b/>
          <w:sz w:val="28"/>
        </w:rPr>
        <w:object w:dxaOrig="1539" w:dyaOrig="996">
          <v:shape id="_x0000_i1044" type="#_x0000_t75" style="width:77.2pt;height:49.55pt" o:ole="">
            <v:imagedata r:id="rId48" o:title=""/>
          </v:shape>
          <o:OLEObject Type="Embed" ProgID="Excel.Sheet.12" ShapeID="_x0000_i1044" DrawAspect="Icon" ObjectID="_1584452783" r:id="rId49"/>
        </w:object>
      </w:r>
    </w:p>
    <w:p w:rsidR="004F508D" w:rsidRDefault="004F508D" w:rsidP="00EE46FA">
      <w:pPr>
        <w:pStyle w:val="a4"/>
        <w:rPr>
          <w:b/>
          <w:sz w:val="28"/>
        </w:rPr>
      </w:pPr>
      <w:r w:rsidRPr="004F508D">
        <w:rPr>
          <w:b/>
          <w:sz w:val="28"/>
        </w:rPr>
        <w:t xml:space="preserve">11«г» Информация о результатах контрольных </w:t>
      </w:r>
      <w:proofErr w:type="gramStart"/>
      <w:r w:rsidRPr="004F508D">
        <w:rPr>
          <w:b/>
          <w:sz w:val="28"/>
        </w:rPr>
        <w:t>замеров электрических параметров режимов работы оборудования объектов</w:t>
      </w:r>
      <w:proofErr w:type="gramEnd"/>
      <w:r w:rsidRPr="004F508D">
        <w:rPr>
          <w:b/>
          <w:sz w:val="28"/>
        </w:rPr>
        <w:t xml:space="preserve"> электросетевого хозяйства</w:t>
      </w:r>
    </w:p>
    <w:p w:rsidR="004F508D" w:rsidRDefault="00730795" w:rsidP="00EE46FA">
      <w:pPr>
        <w:pStyle w:val="a4"/>
        <w:rPr>
          <w:b/>
          <w:sz w:val="28"/>
        </w:rPr>
      </w:pPr>
      <w:r w:rsidRPr="00730795">
        <w:rPr>
          <w:b/>
          <w:sz w:val="28"/>
          <w:highlight w:val="yellow"/>
        </w:rPr>
        <w:t>…</w:t>
      </w:r>
    </w:p>
    <w:p w:rsidR="004F508D" w:rsidRDefault="004F508D" w:rsidP="00EE46FA">
      <w:pPr>
        <w:pStyle w:val="a4"/>
        <w:rPr>
          <w:b/>
          <w:sz w:val="28"/>
        </w:rPr>
      </w:pPr>
    </w:p>
    <w:p w:rsidR="004F508D" w:rsidRDefault="004F508D" w:rsidP="00EE46FA">
      <w:pPr>
        <w:pStyle w:val="a4"/>
        <w:rPr>
          <w:b/>
          <w:sz w:val="28"/>
        </w:rPr>
      </w:pPr>
      <w:r w:rsidRPr="004F508D">
        <w:rPr>
          <w:b/>
          <w:sz w:val="28"/>
        </w:rPr>
        <w:t>11«д» Информация об условиях, на которых осуществляется поставка регулируемых товаров (работ, услуг)</w:t>
      </w:r>
    </w:p>
    <w:p w:rsidR="004F508D" w:rsidRDefault="004F508D" w:rsidP="00EE46FA">
      <w:pPr>
        <w:pStyle w:val="a4"/>
        <w:rPr>
          <w:b/>
          <w:sz w:val="28"/>
        </w:rPr>
      </w:pPr>
    </w:p>
    <w:p w:rsidR="004F508D" w:rsidRPr="004F508D" w:rsidRDefault="004F508D" w:rsidP="00EE46FA">
      <w:pPr>
        <w:pStyle w:val="a4"/>
        <w:rPr>
          <w:b/>
        </w:rPr>
      </w:pPr>
      <w:r>
        <w:rPr>
          <w:b/>
        </w:rPr>
        <w:t>-</w:t>
      </w:r>
      <w:r w:rsidRPr="004F508D">
        <w:rPr>
          <w:b/>
        </w:rPr>
        <w:t>Типовые формы договоров об оказании услуг по передаче электрической энергии</w:t>
      </w:r>
    </w:p>
    <w:p w:rsidR="00AA7B3C" w:rsidRDefault="00730795" w:rsidP="00EE46FA">
      <w:pPr>
        <w:pStyle w:val="a4"/>
        <w:rPr>
          <w:sz w:val="20"/>
        </w:rPr>
      </w:pPr>
      <w:r w:rsidRPr="00730795">
        <w:rPr>
          <w:sz w:val="20"/>
          <w:highlight w:val="yellow"/>
        </w:rPr>
        <w:t>…</w:t>
      </w:r>
    </w:p>
    <w:p w:rsidR="00AA7B3C" w:rsidRDefault="00AA7B3C" w:rsidP="00EE46FA">
      <w:pPr>
        <w:pStyle w:val="a4"/>
        <w:rPr>
          <w:sz w:val="20"/>
        </w:rPr>
      </w:pPr>
    </w:p>
    <w:p w:rsidR="00AA7B3C" w:rsidRPr="00AA7B3C" w:rsidRDefault="00AA7B3C" w:rsidP="00EE46FA">
      <w:pPr>
        <w:pStyle w:val="a4"/>
        <w:rPr>
          <w:b/>
          <w:sz w:val="20"/>
        </w:rPr>
      </w:pPr>
      <w:r w:rsidRPr="00AA7B3C">
        <w:rPr>
          <w:b/>
          <w:sz w:val="20"/>
        </w:rPr>
        <w:t>-Типовые формы договоров об осуществлении технологического присоединения</w:t>
      </w:r>
    </w:p>
    <w:p w:rsidR="004F508D" w:rsidRPr="004F508D" w:rsidRDefault="004F508D" w:rsidP="00EE46FA">
      <w:pPr>
        <w:pStyle w:val="a4"/>
        <w:rPr>
          <w:sz w:val="20"/>
        </w:rPr>
      </w:pPr>
      <w:r w:rsidRPr="004F508D">
        <w:rPr>
          <w:sz w:val="20"/>
        </w:rPr>
        <w:t xml:space="preserve">Договор об осуществлении технологического присоединения к электрическим сетям (для физических лиц в целях технологического присоединения </w:t>
      </w:r>
      <w:proofErr w:type="spellStart"/>
      <w:r w:rsidRPr="004F508D">
        <w:rPr>
          <w:sz w:val="20"/>
        </w:rPr>
        <w:t>энергопринимающих</w:t>
      </w:r>
      <w:proofErr w:type="spellEnd"/>
      <w:r w:rsidRPr="004F508D">
        <w:rPr>
          <w:sz w:val="20"/>
        </w:rPr>
        <w:t xml:space="preserve"> устройств, максимальная мощность которых составляет до 15 к</w:t>
      </w:r>
      <w:proofErr w:type="gramStart"/>
      <w:r w:rsidRPr="004F508D">
        <w:rPr>
          <w:sz w:val="20"/>
        </w:rPr>
        <w:t>Вт вкл</w:t>
      </w:r>
      <w:proofErr w:type="gramEnd"/>
      <w:r w:rsidRPr="004F508D">
        <w:rPr>
          <w:sz w:val="20"/>
        </w:rPr>
        <w:t xml:space="preserve">ючительно (с учетом ранее присоединенных в данной точке присоединения </w:t>
      </w:r>
      <w:proofErr w:type="spellStart"/>
      <w:r w:rsidRPr="004F508D">
        <w:rPr>
          <w:sz w:val="20"/>
        </w:rPr>
        <w:t>энергопринимающих</w:t>
      </w:r>
      <w:proofErr w:type="spellEnd"/>
      <w:r w:rsidRPr="004F508D">
        <w:rPr>
          <w:sz w:val="20"/>
        </w:rPr>
        <w:t xml:space="preserve"> устройств) и которые используются для бытовых и иных нужд, не связанных с осуществлением предпринимательской деятельности). Форма</w:t>
      </w:r>
    </w:p>
    <w:bookmarkStart w:id="2" w:name="_MON_1583847198"/>
    <w:bookmarkEnd w:id="2"/>
    <w:p w:rsidR="004F508D" w:rsidRDefault="004F508D" w:rsidP="00EE46FA">
      <w:pPr>
        <w:pStyle w:val="a4"/>
        <w:rPr>
          <w:b/>
        </w:rPr>
      </w:pPr>
      <w:r>
        <w:rPr>
          <w:b/>
        </w:rPr>
        <w:object w:dxaOrig="1539" w:dyaOrig="996">
          <v:shape id="_x0000_i1045" type="#_x0000_t75" style="width:77.2pt;height:49.55pt" o:ole="">
            <v:imagedata r:id="rId50" o:title=""/>
          </v:shape>
          <o:OLEObject Type="Embed" ProgID="Word.Document.12" ShapeID="_x0000_i1045" DrawAspect="Icon" ObjectID="_1584452784" r:id="rId51">
            <o:FieldCodes>\s</o:FieldCodes>
          </o:OLEObject>
        </w:object>
      </w:r>
    </w:p>
    <w:p w:rsidR="0013025D" w:rsidRPr="00AA7B3C" w:rsidRDefault="00AA7B3C" w:rsidP="00EE46FA">
      <w:pPr>
        <w:pStyle w:val="a4"/>
      </w:pPr>
      <w:r w:rsidRPr="00AA7B3C">
        <w:t xml:space="preserve">Договор об осуществлении технологического присоединения к электрическим сетям (для физических лиц, в целях технологического присоединения </w:t>
      </w:r>
      <w:proofErr w:type="spellStart"/>
      <w:r w:rsidRPr="00AA7B3C">
        <w:t>энергопринимающих</w:t>
      </w:r>
      <w:proofErr w:type="spellEnd"/>
      <w:r w:rsidRPr="00AA7B3C">
        <w:t xml:space="preserve"> устройств, максимальная мощность которых превышает 15 до 670 кВт). Форма</w:t>
      </w:r>
    </w:p>
    <w:bookmarkStart w:id="3" w:name="_MON_1583847314"/>
    <w:bookmarkEnd w:id="3"/>
    <w:p w:rsidR="004F508D" w:rsidRDefault="00AA7B3C" w:rsidP="00EE46FA">
      <w:pPr>
        <w:pStyle w:val="a4"/>
        <w:rPr>
          <w:b/>
        </w:rPr>
      </w:pPr>
      <w:r>
        <w:rPr>
          <w:b/>
        </w:rPr>
        <w:object w:dxaOrig="1539" w:dyaOrig="996">
          <v:shape id="_x0000_i1046" type="#_x0000_t75" style="width:77.2pt;height:49.55pt" o:ole="">
            <v:imagedata r:id="rId52" o:title=""/>
          </v:shape>
          <o:OLEObject Type="Embed" ProgID="Word.Document.8" ShapeID="_x0000_i1046" DrawAspect="Icon" ObjectID="_1584452785" r:id="rId53">
            <o:FieldCodes>\s</o:FieldCodes>
          </o:OLEObject>
        </w:object>
      </w:r>
    </w:p>
    <w:p w:rsidR="004F508D" w:rsidRPr="00AA7B3C" w:rsidRDefault="00AA7B3C" w:rsidP="00EE46FA">
      <w:pPr>
        <w:pStyle w:val="a4"/>
      </w:pPr>
      <w:r w:rsidRPr="00AA7B3C">
        <w:t xml:space="preserve">Договор об осуществлении технологического присоединения к электрическим сетям (для юридических лиц или индивидуальных предпринимателей в целях технологического присоединения </w:t>
      </w:r>
      <w:proofErr w:type="spellStart"/>
      <w:r w:rsidRPr="00AA7B3C">
        <w:t>энергопринимающих</w:t>
      </w:r>
      <w:proofErr w:type="spellEnd"/>
      <w:r w:rsidRPr="00AA7B3C">
        <w:t xml:space="preserve"> устройств, максимальная мощность которых составляет до 15 к</w:t>
      </w:r>
      <w:proofErr w:type="gramStart"/>
      <w:r w:rsidRPr="00AA7B3C">
        <w:t>Вт вкл</w:t>
      </w:r>
      <w:proofErr w:type="gramEnd"/>
      <w:r w:rsidRPr="00AA7B3C">
        <w:t xml:space="preserve">ючительно (с учетом ранее присоединенных в данной точке присоединения </w:t>
      </w:r>
      <w:proofErr w:type="spellStart"/>
      <w:r w:rsidRPr="00AA7B3C">
        <w:t>энергопринимающих</w:t>
      </w:r>
      <w:proofErr w:type="spellEnd"/>
      <w:r w:rsidRPr="00AA7B3C">
        <w:t xml:space="preserve"> устройств)). Форма</w:t>
      </w:r>
    </w:p>
    <w:bookmarkStart w:id="4" w:name="_MON_1583847428"/>
    <w:bookmarkEnd w:id="4"/>
    <w:p w:rsidR="004F508D" w:rsidRDefault="00AA7B3C" w:rsidP="00EE46FA">
      <w:pPr>
        <w:pStyle w:val="a4"/>
        <w:rPr>
          <w:b/>
        </w:rPr>
      </w:pPr>
      <w:r>
        <w:rPr>
          <w:b/>
        </w:rPr>
        <w:object w:dxaOrig="1539" w:dyaOrig="996">
          <v:shape id="_x0000_i1047" type="#_x0000_t75" style="width:77.2pt;height:49.55pt" o:ole="">
            <v:imagedata r:id="rId54" o:title=""/>
          </v:shape>
          <o:OLEObject Type="Embed" ProgID="Word.Document.12" ShapeID="_x0000_i1047" DrawAspect="Icon" ObjectID="_1584452786" r:id="rId55">
            <o:FieldCodes>\s</o:FieldCodes>
          </o:OLEObject>
        </w:object>
      </w:r>
    </w:p>
    <w:p w:rsidR="00AA7B3C" w:rsidRPr="00AA7B3C" w:rsidRDefault="00AA7B3C" w:rsidP="00EE46FA">
      <w:pPr>
        <w:pStyle w:val="a4"/>
      </w:pPr>
      <w:r w:rsidRPr="00AA7B3C">
        <w:t xml:space="preserve">Договор об осуществлении технологического присоединения к электрическим сетям (для юридических лиц или индивидуальных предпринимателей в целях технологического присоединения </w:t>
      </w:r>
      <w:proofErr w:type="spellStart"/>
      <w:r w:rsidRPr="00AA7B3C">
        <w:t>энергопринимающих</w:t>
      </w:r>
      <w:proofErr w:type="spellEnd"/>
      <w:r w:rsidRPr="00AA7B3C">
        <w:t xml:space="preserve"> устройств, максимальная мощность которых составляет свыше 15 до 150 к</w:t>
      </w:r>
      <w:proofErr w:type="gramStart"/>
      <w:r w:rsidRPr="00AA7B3C">
        <w:t>Вт вкл</w:t>
      </w:r>
      <w:proofErr w:type="gramEnd"/>
      <w:r w:rsidRPr="00AA7B3C">
        <w:t xml:space="preserve">ючительно (с учетом ранее присоединенных в данной точке присоединения </w:t>
      </w:r>
      <w:proofErr w:type="spellStart"/>
      <w:r w:rsidRPr="00AA7B3C">
        <w:t>энергопринимающих</w:t>
      </w:r>
      <w:proofErr w:type="spellEnd"/>
      <w:r w:rsidRPr="00AA7B3C">
        <w:t xml:space="preserve"> устройств)). Форма</w:t>
      </w:r>
    </w:p>
    <w:bookmarkStart w:id="5" w:name="_MON_1583847510"/>
    <w:bookmarkEnd w:id="5"/>
    <w:p w:rsidR="00AA7B3C" w:rsidRDefault="00AA7B3C" w:rsidP="00EE46FA">
      <w:pPr>
        <w:pStyle w:val="a4"/>
        <w:rPr>
          <w:b/>
        </w:rPr>
      </w:pPr>
      <w:r>
        <w:rPr>
          <w:b/>
        </w:rPr>
        <w:object w:dxaOrig="1539" w:dyaOrig="996">
          <v:shape id="_x0000_i1048" type="#_x0000_t75" style="width:77.2pt;height:49.55pt" o:ole="">
            <v:imagedata r:id="rId56" o:title=""/>
          </v:shape>
          <o:OLEObject Type="Embed" ProgID="Word.Document.12" ShapeID="_x0000_i1048" DrawAspect="Icon" ObjectID="_1584452787" r:id="rId57">
            <o:FieldCodes>\s</o:FieldCodes>
          </o:OLEObject>
        </w:object>
      </w:r>
    </w:p>
    <w:p w:rsidR="00AA7B3C" w:rsidRPr="00AA7B3C" w:rsidRDefault="00AA7B3C" w:rsidP="00EE46FA">
      <w:pPr>
        <w:pStyle w:val="a4"/>
      </w:pPr>
      <w:proofErr w:type="gramStart"/>
      <w:r w:rsidRPr="00AA7B3C">
        <w:t xml:space="preserve">Договор об осуществлении технологического присоединения к электрическим сетям (для юридических лиц или индивидуальных предпринимателей в целях технологического присоединения </w:t>
      </w:r>
      <w:proofErr w:type="spellStart"/>
      <w:r w:rsidRPr="00AA7B3C">
        <w:t>энергопринимающих</w:t>
      </w:r>
      <w:proofErr w:type="spellEnd"/>
      <w:r w:rsidRPr="00AA7B3C">
        <w:t xml:space="preserve"> устройств, максимальная мощность которых свыше 150 кВт и менее 670 кВт (за исключением случаев технологического присоединения по индивидуальному проекту).</w:t>
      </w:r>
      <w:proofErr w:type="gramEnd"/>
      <w:r w:rsidRPr="00AA7B3C">
        <w:t xml:space="preserve"> Форма</w:t>
      </w:r>
    </w:p>
    <w:bookmarkStart w:id="6" w:name="_MON_1583847604"/>
    <w:bookmarkEnd w:id="6"/>
    <w:p w:rsidR="00AA7B3C" w:rsidRDefault="00AA7B3C" w:rsidP="00EE46FA">
      <w:pPr>
        <w:pStyle w:val="a4"/>
        <w:rPr>
          <w:b/>
        </w:rPr>
      </w:pPr>
      <w:r>
        <w:rPr>
          <w:b/>
        </w:rPr>
        <w:object w:dxaOrig="1539" w:dyaOrig="996">
          <v:shape id="_x0000_i1049" type="#_x0000_t75" style="width:77.2pt;height:49.55pt" o:ole="">
            <v:imagedata r:id="rId58" o:title=""/>
          </v:shape>
          <o:OLEObject Type="Embed" ProgID="Word.Document.12" ShapeID="_x0000_i1049" DrawAspect="Icon" ObjectID="_1584452788" r:id="rId59">
            <o:FieldCodes>\s</o:FieldCodes>
          </o:OLEObject>
        </w:object>
      </w:r>
    </w:p>
    <w:p w:rsidR="00AA7B3C" w:rsidRPr="00AA7B3C" w:rsidRDefault="00AA7B3C" w:rsidP="00EE46FA">
      <w:pPr>
        <w:pStyle w:val="a4"/>
      </w:pPr>
      <w:r w:rsidRPr="00AA7B3C">
        <w:t xml:space="preserve">Договор на технологическое присоединение для заявителей, подающих заявку на технологическое присоединение </w:t>
      </w:r>
      <w:proofErr w:type="spellStart"/>
      <w:r w:rsidRPr="00AA7B3C">
        <w:t>энергопринимающих</w:t>
      </w:r>
      <w:proofErr w:type="spellEnd"/>
      <w:r w:rsidRPr="00AA7B3C">
        <w:t xml:space="preserve"> устройств, в целях временного присоединения. Форма</w:t>
      </w:r>
    </w:p>
    <w:bookmarkStart w:id="7" w:name="_MON_1583847690"/>
    <w:bookmarkEnd w:id="7"/>
    <w:p w:rsidR="004F508D" w:rsidRDefault="00AA7B3C" w:rsidP="00EE46FA">
      <w:pPr>
        <w:pStyle w:val="a4"/>
        <w:rPr>
          <w:b/>
        </w:rPr>
      </w:pPr>
      <w:r>
        <w:rPr>
          <w:b/>
        </w:rPr>
        <w:object w:dxaOrig="1539" w:dyaOrig="996">
          <v:shape id="_x0000_i1050" type="#_x0000_t75" style="width:77.2pt;height:49.55pt" o:ole="">
            <v:imagedata r:id="rId60" o:title=""/>
          </v:shape>
          <o:OLEObject Type="Embed" ProgID="Word.Document.8" ShapeID="_x0000_i1050" DrawAspect="Icon" ObjectID="_1584452789" r:id="rId61">
            <o:FieldCodes>\s</o:FieldCodes>
          </o:OLEObject>
        </w:object>
      </w:r>
    </w:p>
    <w:p w:rsidR="00AA7B3C" w:rsidRPr="00AA7B3C" w:rsidRDefault="00AA7B3C" w:rsidP="00EE46FA">
      <w:pPr>
        <w:pStyle w:val="a4"/>
      </w:pPr>
      <w:r w:rsidRPr="00AA7B3C">
        <w:t>Договор об осуществлении технологического присоединения к электрическим сетям посредством перераспределения максимальной мощности. Форма</w:t>
      </w:r>
    </w:p>
    <w:bookmarkStart w:id="8" w:name="_MON_1583847781"/>
    <w:bookmarkEnd w:id="8"/>
    <w:p w:rsidR="004F508D" w:rsidRDefault="00AA7B3C" w:rsidP="00EE46FA">
      <w:pPr>
        <w:pStyle w:val="a4"/>
        <w:rPr>
          <w:b/>
        </w:rPr>
      </w:pPr>
      <w:r>
        <w:rPr>
          <w:b/>
        </w:rPr>
        <w:object w:dxaOrig="1539" w:dyaOrig="996">
          <v:shape id="_x0000_i1051" type="#_x0000_t75" style="width:77.2pt;height:49.55pt" o:ole="">
            <v:imagedata r:id="rId62" o:title=""/>
          </v:shape>
          <o:OLEObject Type="Embed" ProgID="Word.Document.12" ShapeID="_x0000_i1051" DrawAspect="Icon" ObjectID="_1584452790" r:id="rId63">
            <o:FieldCodes>\s</o:FieldCodes>
          </o:OLEObject>
        </w:object>
      </w:r>
    </w:p>
    <w:p w:rsidR="004F508D" w:rsidRDefault="004F508D" w:rsidP="00EE46FA">
      <w:pPr>
        <w:pStyle w:val="a4"/>
        <w:rPr>
          <w:b/>
        </w:rPr>
      </w:pPr>
    </w:p>
    <w:p w:rsidR="004F508D" w:rsidRPr="004F508D" w:rsidRDefault="004F508D" w:rsidP="00EE46FA">
      <w:pPr>
        <w:pStyle w:val="a4"/>
        <w:rPr>
          <w:b/>
        </w:rPr>
      </w:pPr>
    </w:p>
    <w:p w:rsidR="004F508D" w:rsidRPr="004F508D" w:rsidRDefault="004F508D" w:rsidP="00EE46FA">
      <w:pPr>
        <w:pStyle w:val="a4"/>
        <w:rPr>
          <w:b/>
        </w:rPr>
      </w:pPr>
    </w:p>
    <w:p w:rsidR="004F508D" w:rsidRDefault="004F508D" w:rsidP="00EE46FA">
      <w:pPr>
        <w:pStyle w:val="a4"/>
        <w:rPr>
          <w:b/>
        </w:rPr>
      </w:pPr>
      <w:r>
        <w:rPr>
          <w:b/>
        </w:rPr>
        <w:t>-</w:t>
      </w:r>
      <w:r w:rsidRPr="004F508D">
        <w:rPr>
          <w:b/>
        </w:rPr>
        <w:t>Источник официального опубликования нормативного правового акта, регулирующего условия договоров</w:t>
      </w:r>
    </w:p>
    <w:p w:rsidR="004F508D" w:rsidRPr="004F508D" w:rsidRDefault="004F508D" w:rsidP="00EE46FA">
      <w:pPr>
        <w:pStyle w:val="a4"/>
        <w:rPr>
          <w:b/>
        </w:rPr>
      </w:pPr>
    </w:p>
    <w:p w:rsidR="004F508D" w:rsidRPr="00B926D7" w:rsidRDefault="004F508D" w:rsidP="004F508D">
      <w:pPr>
        <w:pStyle w:val="a4"/>
        <w:rPr>
          <w:sz w:val="24"/>
          <w:u w:val="single"/>
        </w:rPr>
      </w:pPr>
      <w:r>
        <w:rPr>
          <w:sz w:val="24"/>
        </w:rPr>
        <w:t xml:space="preserve"> </w:t>
      </w:r>
      <w:r w:rsidRPr="00B926D7">
        <w:rPr>
          <w:sz w:val="24"/>
          <w:u w:val="single"/>
        </w:rPr>
        <w:t>Нормативные документы</w:t>
      </w:r>
    </w:p>
    <w:p w:rsidR="004F508D" w:rsidRPr="004F508D" w:rsidRDefault="004F508D" w:rsidP="004F508D">
      <w:pPr>
        <w:pStyle w:val="a4"/>
        <w:rPr>
          <w:b/>
          <w:sz w:val="28"/>
        </w:rPr>
      </w:pPr>
    </w:p>
    <w:p w:rsidR="004F508D" w:rsidRPr="004F508D" w:rsidRDefault="004F508D" w:rsidP="00B926D7">
      <w:pPr>
        <w:pStyle w:val="a4"/>
        <w:numPr>
          <w:ilvl w:val="0"/>
          <w:numId w:val="1"/>
        </w:numPr>
      </w:pPr>
      <w:r w:rsidRPr="004F508D">
        <w:t>ГОСТ 32144-2013 НОРМЫ КАЧЕСТВА ЭЛЕКТРИЧЕСКОЙ ЭНЕРГИИ.docx</w:t>
      </w:r>
    </w:p>
    <w:p w:rsidR="004F508D" w:rsidRPr="004F508D" w:rsidRDefault="004F508D" w:rsidP="004F508D">
      <w:pPr>
        <w:pStyle w:val="a4"/>
      </w:pPr>
    </w:p>
    <w:p w:rsidR="004F508D" w:rsidRPr="004F508D" w:rsidRDefault="004F508D" w:rsidP="00B926D7">
      <w:pPr>
        <w:pStyle w:val="a4"/>
        <w:numPr>
          <w:ilvl w:val="0"/>
          <w:numId w:val="1"/>
        </w:numPr>
      </w:pPr>
      <w:r w:rsidRPr="004F508D">
        <w:t>Федеральный закон Российской Федерации от 26 марта 2003 года N35-ФЗ 'Об электроэнергетике'</w:t>
      </w:r>
    </w:p>
    <w:p w:rsidR="004F508D" w:rsidRPr="004F508D" w:rsidRDefault="004F508D" w:rsidP="004F508D">
      <w:pPr>
        <w:pStyle w:val="a4"/>
      </w:pPr>
    </w:p>
    <w:p w:rsidR="004F508D" w:rsidRPr="004F508D" w:rsidRDefault="004F508D" w:rsidP="00B926D7">
      <w:pPr>
        <w:pStyle w:val="a4"/>
        <w:numPr>
          <w:ilvl w:val="0"/>
          <w:numId w:val="1"/>
        </w:numPr>
      </w:pPr>
      <w:r w:rsidRPr="004F508D">
        <w:t xml:space="preserve">Постановление Правительство Российской Федерации от 27 декабря 2004 г. N861 'Об утверждении правил недискриминационного доступа к услугам по передаче электрической энергии и оказания этих услуг, правил недискриминационного доступа к услугам </w:t>
      </w:r>
      <w:proofErr w:type="gramStart"/>
      <w:r w:rsidRPr="004F508D">
        <w:t>по</w:t>
      </w:r>
      <w:proofErr w:type="gramEnd"/>
      <w:r w:rsidRPr="004F508D">
        <w:t xml:space="preserve"> оперативно-</w:t>
      </w:r>
      <w:r w:rsidRPr="004F508D">
        <w:cr/>
      </w:r>
    </w:p>
    <w:p w:rsidR="004F508D" w:rsidRPr="004F508D" w:rsidRDefault="004F508D" w:rsidP="00B926D7">
      <w:pPr>
        <w:pStyle w:val="a4"/>
        <w:numPr>
          <w:ilvl w:val="0"/>
          <w:numId w:val="1"/>
        </w:numPr>
      </w:pPr>
      <w:r w:rsidRPr="004F508D">
        <w:t>ГОСТ 13109-97 'Нормы качества электрической энергии в системах электроснабжения общего назначения'</w:t>
      </w:r>
    </w:p>
    <w:p w:rsidR="004F508D" w:rsidRPr="004F508D" w:rsidRDefault="004F508D" w:rsidP="004F508D">
      <w:pPr>
        <w:pStyle w:val="a4"/>
      </w:pPr>
    </w:p>
    <w:p w:rsidR="004F508D" w:rsidRPr="004F508D" w:rsidRDefault="004F508D" w:rsidP="00B926D7">
      <w:pPr>
        <w:pStyle w:val="a4"/>
        <w:numPr>
          <w:ilvl w:val="0"/>
          <w:numId w:val="1"/>
        </w:numPr>
      </w:pPr>
      <w:r w:rsidRPr="004F508D">
        <w:t>Постановление от 6 мая 2011 г. N 354 «О предоставлении коммунальных услуг собственникам и пользователям помещений в многоквартирных домах и жилых домов»</w:t>
      </w:r>
    </w:p>
    <w:p w:rsidR="004F508D" w:rsidRPr="004F508D" w:rsidRDefault="004F508D" w:rsidP="004F508D">
      <w:pPr>
        <w:pStyle w:val="a4"/>
      </w:pPr>
    </w:p>
    <w:p w:rsidR="004F508D" w:rsidRPr="004F508D" w:rsidRDefault="004F508D" w:rsidP="00B926D7">
      <w:pPr>
        <w:pStyle w:val="a4"/>
        <w:numPr>
          <w:ilvl w:val="0"/>
          <w:numId w:val="1"/>
        </w:numPr>
      </w:pPr>
      <w:r w:rsidRPr="004F508D">
        <w:t xml:space="preserve"> Постановление от 4 мая 2012 г. N 442 «О функционировании розничных рынков электрической энергии, полном и (или) частичном ограничении режима потребления электрической энергии»</w:t>
      </w:r>
    </w:p>
    <w:p w:rsidR="004F508D" w:rsidRPr="004F508D" w:rsidRDefault="004F508D" w:rsidP="004F508D">
      <w:pPr>
        <w:pStyle w:val="a4"/>
      </w:pPr>
    </w:p>
    <w:p w:rsidR="004F508D" w:rsidRPr="004F508D" w:rsidRDefault="004F508D" w:rsidP="00B926D7">
      <w:pPr>
        <w:pStyle w:val="a4"/>
        <w:numPr>
          <w:ilvl w:val="0"/>
          <w:numId w:val="1"/>
        </w:numPr>
      </w:pPr>
      <w:r w:rsidRPr="004F508D">
        <w:t xml:space="preserve"> Постановление от 29 декабря 2011 г. N 1178 «О ценообразовании в области регулируемых цен (тарифов) в электроэнергетике»</w:t>
      </w:r>
    </w:p>
    <w:p w:rsidR="004F508D" w:rsidRPr="004F508D" w:rsidRDefault="004F508D" w:rsidP="00B926D7">
      <w:pPr>
        <w:pStyle w:val="a4"/>
        <w:numPr>
          <w:ilvl w:val="0"/>
          <w:numId w:val="1"/>
        </w:numPr>
      </w:pPr>
      <w:r w:rsidRPr="004F508D">
        <w:t>Приказ Федеральной службы по тарифам от 15 февраля 2005 года N22-э/5 'Об утверждении Методических указаний по определению размера платы за технологическое присоединение к электрическим сетям'</w:t>
      </w:r>
    </w:p>
    <w:p w:rsidR="004F508D" w:rsidRDefault="004F508D" w:rsidP="00EE46FA">
      <w:pPr>
        <w:pStyle w:val="a4"/>
        <w:rPr>
          <w:b/>
          <w:sz w:val="28"/>
        </w:rPr>
      </w:pPr>
    </w:p>
    <w:p w:rsidR="004F508D" w:rsidRDefault="00F23013" w:rsidP="00EE46FA">
      <w:pPr>
        <w:pStyle w:val="a4"/>
        <w:rPr>
          <w:b/>
          <w:sz w:val="28"/>
        </w:rPr>
      </w:pPr>
      <w:r w:rsidRPr="00F23013">
        <w:rPr>
          <w:b/>
          <w:sz w:val="28"/>
        </w:rPr>
        <w:t>11«е», «е(1)», «е(2)» Информация о порядке выполнения мероприятий, связанных с технологическим присоединением к электрическим сетям</w:t>
      </w:r>
    </w:p>
    <w:p w:rsidR="00F23013" w:rsidRDefault="00F23013" w:rsidP="00EE46FA">
      <w:pPr>
        <w:pStyle w:val="a4"/>
        <w:rPr>
          <w:b/>
          <w:sz w:val="28"/>
        </w:rPr>
      </w:pPr>
    </w:p>
    <w:p w:rsidR="00F23013" w:rsidRPr="00F23013" w:rsidRDefault="00F23013" w:rsidP="00EE46FA">
      <w:pPr>
        <w:pStyle w:val="a4"/>
        <w:rPr>
          <w:b/>
        </w:rPr>
      </w:pPr>
      <w:r w:rsidRPr="00F23013">
        <w:rPr>
          <w:b/>
        </w:rPr>
        <w:lastRenderedPageBreak/>
        <w:t>Перечень и порядок выполнения мероприятий, необходимых для осуществления технологического присоединения к электрическим сетям для физических лиц</w:t>
      </w:r>
    </w:p>
    <w:bookmarkStart w:id="9" w:name="_MON_1583848141"/>
    <w:bookmarkEnd w:id="9"/>
    <w:p w:rsidR="00F23013" w:rsidRDefault="00F23013" w:rsidP="00EE46FA">
      <w:pPr>
        <w:pStyle w:val="a4"/>
        <w:rPr>
          <w:b/>
          <w:sz w:val="28"/>
        </w:rPr>
      </w:pPr>
      <w:r>
        <w:rPr>
          <w:b/>
          <w:sz w:val="28"/>
        </w:rPr>
        <w:object w:dxaOrig="1539" w:dyaOrig="996">
          <v:shape id="_x0000_i1052" type="#_x0000_t75" style="width:77.2pt;height:49.55pt" o:ole="">
            <v:imagedata r:id="rId64" o:title=""/>
          </v:shape>
          <o:OLEObject Type="Embed" ProgID="Word.Document.12" ShapeID="_x0000_i1052" DrawAspect="Icon" ObjectID="_1584452791" r:id="rId65">
            <o:FieldCodes>\s</o:FieldCodes>
          </o:OLEObject>
        </w:object>
      </w:r>
    </w:p>
    <w:p w:rsidR="00F23013" w:rsidRPr="00B57821" w:rsidRDefault="00B57821" w:rsidP="00EE46FA">
      <w:pPr>
        <w:pStyle w:val="a4"/>
        <w:rPr>
          <w:b/>
        </w:rPr>
      </w:pPr>
      <w:r w:rsidRPr="00B57821">
        <w:rPr>
          <w:b/>
        </w:rPr>
        <w:t>Перечень и порядок выполнения мероприятий, необходимых для осуществления технологического присоединения к электрическим сетям для юридических лиц</w:t>
      </w:r>
    </w:p>
    <w:bookmarkStart w:id="10" w:name="_MON_1583848337"/>
    <w:bookmarkEnd w:id="10"/>
    <w:p w:rsidR="00F23013" w:rsidRDefault="00B57821" w:rsidP="00EE46FA">
      <w:pPr>
        <w:pStyle w:val="a4"/>
        <w:rPr>
          <w:b/>
          <w:sz w:val="28"/>
        </w:rPr>
      </w:pPr>
      <w:r>
        <w:rPr>
          <w:b/>
          <w:sz w:val="28"/>
        </w:rPr>
        <w:object w:dxaOrig="1539" w:dyaOrig="996">
          <v:shape id="_x0000_i1053" type="#_x0000_t75" style="width:77.2pt;height:49.55pt" o:ole="">
            <v:imagedata r:id="rId66" o:title=""/>
          </v:shape>
          <o:OLEObject Type="Embed" ProgID="Word.Document.12" ShapeID="_x0000_i1053" DrawAspect="Icon" ObjectID="_1584452792" r:id="rId67">
            <o:FieldCodes>\s</o:FieldCodes>
          </o:OLEObject>
        </w:object>
      </w:r>
    </w:p>
    <w:p w:rsidR="00730795" w:rsidRDefault="00730795" w:rsidP="00EE46FA">
      <w:pPr>
        <w:pStyle w:val="a4"/>
        <w:rPr>
          <w:b/>
          <w:sz w:val="28"/>
        </w:rPr>
      </w:pPr>
    </w:p>
    <w:p w:rsidR="00F23013" w:rsidRPr="00B57821" w:rsidRDefault="00B57821" w:rsidP="00EE46FA">
      <w:pPr>
        <w:pStyle w:val="a4"/>
        <w:rPr>
          <w:b/>
          <w:sz w:val="24"/>
        </w:rPr>
      </w:pPr>
      <w:r w:rsidRPr="00B57821">
        <w:rPr>
          <w:b/>
          <w:sz w:val="24"/>
        </w:rPr>
        <w:t>Нормативные правовые акты</w:t>
      </w:r>
    </w:p>
    <w:p w:rsidR="00B57821" w:rsidRPr="00B57821" w:rsidRDefault="00B57821" w:rsidP="00B57821">
      <w:pPr>
        <w:pStyle w:val="a4"/>
        <w:rPr>
          <w:sz w:val="28"/>
          <w:u w:val="single"/>
        </w:rPr>
      </w:pPr>
      <w:r w:rsidRPr="00B57821">
        <w:rPr>
          <w:sz w:val="28"/>
          <w:u w:val="single"/>
        </w:rPr>
        <w:t>Нормативные документы</w:t>
      </w:r>
    </w:p>
    <w:p w:rsidR="00B57821" w:rsidRPr="00B57821" w:rsidRDefault="00B57821" w:rsidP="00B57821">
      <w:pPr>
        <w:pStyle w:val="a4"/>
        <w:rPr>
          <w:sz w:val="20"/>
        </w:rPr>
      </w:pPr>
    </w:p>
    <w:p w:rsidR="00B57821" w:rsidRPr="00B57821" w:rsidRDefault="00B57821" w:rsidP="00B926D7">
      <w:pPr>
        <w:pStyle w:val="a4"/>
        <w:numPr>
          <w:ilvl w:val="0"/>
          <w:numId w:val="2"/>
        </w:numPr>
        <w:rPr>
          <w:sz w:val="20"/>
        </w:rPr>
      </w:pPr>
      <w:proofErr w:type="gramStart"/>
      <w:r w:rsidRPr="00B57821">
        <w:rPr>
          <w:sz w:val="20"/>
        </w:rPr>
        <w:t xml:space="preserve">Постановление Правительства РФ от 27 декабря 2004 г. N 861 'Об утверждении Правил недискриминационного доступа к услугам по передаче электрической энергии и оказания этих услуг, Правил недискриминационного доступа к услугам по оперативно-диспетчерскому управлению в электроэнергетике и оказания этих услуг,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</w:t>
      </w:r>
      <w:proofErr w:type="spellStart"/>
      <w:r w:rsidRPr="00B57821">
        <w:rPr>
          <w:sz w:val="20"/>
        </w:rPr>
        <w:t>энергопринимающих</w:t>
      </w:r>
      <w:proofErr w:type="spellEnd"/>
      <w:r w:rsidRPr="00B57821">
        <w:rPr>
          <w:sz w:val="20"/>
        </w:rPr>
        <w:t xml:space="preserve"> устройств потребителей</w:t>
      </w:r>
      <w:proofErr w:type="gramEnd"/>
      <w:r w:rsidRPr="00B57821">
        <w:rPr>
          <w:sz w:val="20"/>
        </w:rPr>
        <w:t xml:space="preserve">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сетям'</w:t>
      </w:r>
    </w:p>
    <w:p w:rsidR="00B57821" w:rsidRPr="00B57821" w:rsidRDefault="00B57821" w:rsidP="00B57821">
      <w:pPr>
        <w:pStyle w:val="a4"/>
        <w:rPr>
          <w:sz w:val="20"/>
        </w:rPr>
      </w:pPr>
    </w:p>
    <w:p w:rsidR="00B57821" w:rsidRPr="00B57821" w:rsidRDefault="00B57821" w:rsidP="00B926D7">
      <w:pPr>
        <w:pStyle w:val="a4"/>
        <w:numPr>
          <w:ilvl w:val="0"/>
          <w:numId w:val="2"/>
        </w:numPr>
        <w:rPr>
          <w:sz w:val="20"/>
        </w:rPr>
      </w:pPr>
      <w:r w:rsidRPr="00B57821">
        <w:rPr>
          <w:sz w:val="20"/>
        </w:rPr>
        <w:t>Федеральный закон от 26.03.2003 №35-ФЗ «Об электроэнергетике»</w:t>
      </w:r>
    </w:p>
    <w:p w:rsidR="00B57821" w:rsidRPr="00B57821" w:rsidRDefault="00B57821" w:rsidP="00B57821">
      <w:pPr>
        <w:pStyle w:val="a4"/>
        <w:rPr>
          <w:sz w:val="20"/>
        </w:rPr>
      </w:pPr>
    </w:p>
    <w:p w:rsidR="00B57821" w:rsidRPr="00B57821" w:rsidRDefault="00B57821" w:rsidP="00B926D7">
      <w:pPr>
        <w:pStyle w:val="a4"/>
        <w:numPr>
          <w:ilvl w:val="0"/>
          <w:numId w:val="2"/>
        </w:numPr>
        <w:rPr>
          <w:sz w:val="20"/>
        </w:rPr>
      </w:pPr>
      <w:r w:rsidRPr="00B57821">
        <w:rPr>
          <w:sz w:val="20"/>
        </w:rPr>
        <w:t>Постановление Правительства РФ от 21.01.2004 № 24 'Об утверждении стандартов раскрытия информации субъектами оптового и розничных рынков электрической энергии'</w:t>
      </w:r>
    </w:p>
    <w:p w:rsidR="00B57821" w:rsidRPr="00B57821" w:rsidRDefault="00B57821" w:rsidP="00B57821">
      <w:pPr>
        <w:pStyle w:val="a4"/>
        <w:rPr>
          <w:sz w:val="20"/>
        </w:rPr>
      </w:pPr>
    </w:p>
    <w:p w:rsidR="00B57821" w:rsidRPr="00B57821" w:rsidRDefault="00B57821" w:rsidP="00B926D7">
      <w:pPr>
        <w:pStyle w:val="a4"/>
        <w:numPr>
          <w:ilvl w:val="0"/>
          <w:numId w:val="2"/>
        </w:numPr>
        <w:rPr>
          <w:sz w:val="20"/>
        </w:rPr>
      </w:pPr>
      <w:r w:rsidRPr="00B57821">
        <w:rPr>
          <w:sz w:val="20"/>
        </w:rPr>
        <w:t>Приказ ФАС России от 29.08.2017 № 1135/17 "Об утверждении методических указаний по определению размера платы за технологическое присоединение к электрическим сетям"</w:t>
      </w:r>
    </w:p>
    <w:p w:rsidR="00B57821" w:rsidRPr="00B57821" w:rsidRDefault="00B57821" w:rsidP="00B57821">
      <w:pPr>
        <w:pStyle w:val="a4"/>
        <w:rPr>
          <w:sz w:val="20"/>
        </w:rPr>
      </w:pPr>
    </w:p>
    <w:p w:rsidR="00F23013" w:rsidRPr="00B57821" w:rsidRDefault="00B57821" w:rsidP="00B926D7">
      <w:pPr>
        <w:pStyle w:val="a4"/>
        <w:numPr>
          <w:ilvl w:val="0"/>
          <w:numId w:val="2"/>
        </w:numPr>
        <w:rPr>
          <w:sz w:val="20"/>
        </w:rPr>
      </w:pPr>
      <w:r w:rsidRPr="00B57821">
        <w:rPr>
          <w:sz w:val="20"/>
        </w:rPr>
        <w:t>Постановление Правительства РФ от 04.05.2012 N 442 "О функционировании розничных рынков электрической энергии, полном и (или) частичном ограничении режима потребления электрической энергии"</w:t>
      </w:r>
    </w:p>
    <w:p w:rsidR="004F508D" w:rsidRDefault="004F508D" w:rsidP="00EE46FA">
      <w:pPr>
        <w:pStyle w:val="a4"/>
        <w:rPr>
          <w:b/>
          <w:sz w:val="28"/>
        </w:rPr>
      </w:pPr>
    </w:p>
    <w:p w:rsidR="00730795" w:rsidRDefault="00730795" w:rsidP="00EE46FA">
      <w:pPr>
        <w:pStyle w:val="a4"/>
        <w:rPr>
          <w:b/>
          <w:sz w:val="28"/>
        </w:rPr>
      </w:pPr>
    </w:p>
    <w:p w:rsidR="00730795" w:rsidRDefault="00730795" w:rsidP="00EE46FA">
      <w:pPr>
        <w:pStyle w:val="a4"/>
        <w:rPr>
          <w:b/>
          <w:sz w:val="28"/>
        </w:rPr>
      </w:pPr>
    </w:p>
    <w:p w:rsidR="004F508D" w:rsidRDefault="00B57821" w:rsidP="00A836F7">
      <w:pPr>
        <w:pStyle w:val="a4"/>
        <w:rPr>
          <w:b/>
          <w:sz w:val="28"/>
        </w:rPr>
      </w:pPr>
      <w:r>
        <w:rPr>
          <w:b/>
          <w:sz w:val="28"/>
        </w:rPr>
        <w:t xml:space="preserve">11 </w:t>
      </w:r>
      <w:r w:rsidR="00A836F7">
        <w:rPr>
          <w:b/>
          <w:sz w:val="28"/>
        </w:rPr>
        <w:t>«ж»</w:t>
      </w:r>
      <w:r>
        <w:rPr>
          <w:b/>
          <w:sz w:val="28"/>
        </w:rPr>
        <w:t xml:space="preserve"> </w:t>
      </w:r>
      <w:r w:rsidRPr="00B57821">
        <w:rPr>
          <w:b/>
          <w:sz w:val="28"/>
        </w:rPr>
        <w:t>Информация об инвестиционных программах и отчетах об их реализации</w:t>
      </w:r>
    </w:p>
    <w:p w:rsidR="00A836F7" w:rsidRPr="004D499B" w:rsidRDefault="004D499B" w:rsidP="004D499B">
      <w:pPr>
        <w:pStyle w:val="a4"/>
      </w:pPr>
      <w:r w:rsidRPr="004D499B">
        <w:t>Утвержденных инвестиционных программ</w:t>
      </w:r>
      <w:r w:rsidR="00B926D7">
        <w:t xml:space="preserve"> на </w:t>
      </w:r>
      <w:r w:rsidRPr="004D499B">
        <w:t xml:space="preserve"> ПО Полет – филиал АО ГКНПЦ им. М.В. Хруничева </w:t>
      </w:r>
      <w:proofErr w:type="gramStart"/>
      <w:r w:rsidRPr="004D499B">
        <w:t>–н</w:t>
      </w:r>
      <w:proofErr w:type="gramEnd"/>
      <w:r w:rsidRPr="004D499B">
        <w:t xml:space="preserve">ет </w:t>
      </w:r>
    </w:p>
    <w:p w:rsidR="00A836F7" w:rsidRPr="00A836F7" w:rsidRDefault="00A836F7" w:rsidP="00A836F7">
      <w:pPr>
        <w:pStyle w:val="a4"/>
        <w:rPr>
          <w:b/>
          <w:sz w:val="32"/>
        </w:rPr>
      </w:pPr>
      <w:r w:rsidRPr="00A836F7">
        <w:rPr>
          <w:b/>
          <w:sz w:val="32"/>
        </w:rPr>
        <w:t>11«з» Информация о способах приобретения, стоимости и объемах товаров, необходимых для оказания услуг по передаче электроэнергии</w:t>
      </w:r>
    </w:p>
    <w:p w:rsidR="004F508D" w:rsidRDefault="00A836F7" w:rsidP="00EE46FA">
      <w:pPr>
        <w:pStyle w:val="a4"/>
        <w:rPr>
          <w:sz w:val="24"/>
        </w:rPr>
      </w:pPr>
      <w:r w:rsidRPr="00A836F7">
        <w:rPr>
          <w:sz w:val="24"/>
        </w:rPr>
        <w:t>Правила осуществления закупок</w:t>
      </w:r>
    </w:p>
    <w:p w:rsidR="00A836F7" w:rsidRPr="00A836F7" w:rsidRDefault="00730795" w:rsidP="00EE46FA">
      <w:pPr>
        <w:pStyle w:val="a4"/>
        <w:rPr>
          <w:sz w:val="24"/>
        </w:rPr>
      </w:pPr>
      <w:r w:rsidRPr="00730795">
        <w:rPr>
          <w:sz w:val="24"/>
          <w:highlight w:val="yellow"/>
        </w:rPr>
        <w:t>…</w:t>
      </w:r>
    </w:p>
    <w:p w:rsidR="004F508D" w:rsidRDefault="00A836F7" w:rsidP="00EE46FA">
      <w:pPr>
        <w:pStyle w:val="a4"/>
        <w:rPr>
          <w:sz w:val="24"/>
        </w:rPr>
      </w:pPr>
      <w:r w:rsidRPr="00A836F7">
        <w:rPr>
          <w:sz w:val="24"/>
        </w:rPr>
        <w:t>План закупок</w:t>
      </w:r>
    </w:p>
    <w:p w:rsidR="00A836F7" w:rsidRPr="00A836F7" w:rsidRDefault="00730795" w:rsidP="00EE46FA">
      <w:pPr>
        <w:pStyle w:val="a4"/>
        <w:rPr>
          <w:sz w:val="24"/>
        </w:rPr>
      </w:pPr>
      <w:r w:rsidRPr="00730795">
        <w:rPr>
          <w:sz w:val="24"/>
          <w:highlight w:val="yellow"/>
        </w:rPr>
        <w:t>…</w:t>
      </w:r>
    </w:p>
    <w:p w:rsidR="004F508D" w:rsidRDefault="00A836F7" w:rsidP="00EE46FA">
      <w:pPr>
        <w:pStyle w:val="a4"/>
        <w:rPr>
          <w:sz w:val="24"/>
        </w:rPr>
      </w:pPr>
      <w:r w:rsidRPr="00A836F7">
        <w:rPr>
          <w:sz w:val="24"/>
        </w:rPr>
        <w:t>Извещения о конкурсах и закупках</w:t>
      </w:r>
    </w:p>
    <w:p w:rsidR="00A836F7" w:rsidRPr="00A836F7" w:rsidRDefault="00730795" w:rsidP="00EE46FA">
      <w:pPr>
        <w:pStyle w:val="a4"/>
        <w:rPr>
          <w:sz w:val="24"/>
        </w:rPr>
      </w:pPr>
      <w:r w:rsidRPr="00730795">
        <w:rPr>
          <w:sz w:val="24"/>
          <w:highlight w:val="yellow"/>
        </w:rPr>
        <w:t>…</w:t>
      </w:r>
    </w:p>
    <w:p w:rsidR="004F508D" w:rsidRDefault="00A836F7" w:rsidP="00EE46FA">
      <w:pPr>
        <w:pStyle w:val="a4"/>
        <w:rPr>
          <w:sz w:val="24"/>
        </w:rPr>
      </w:pPr>
      <w:r w:rsidRPr="00A836F7">
        <w:rPr>
          <w:sz w:val="24"/>
        </w:rPr>
        <w:t>Результаты закупок</w:t>
      </w:r>
    </w:p>
    <w:p w:rsidR="00A836F7" w:rsidRDefault="00730795" w:rsidP="00EE46FA">
      <w:pPr>
        <w:pStyle w:val="a4"/>
        <w:rPr>
          <w:sz w:val="24"/>
        </w:rPr>
      </w:pPr>
      <w:r w:rsidRPr="00730795">
        <w:rPr>
          <w:sz w:val="24"/>
          <w:highlight w:val="yellow"/>
        </w:rPr>
        <w:t>…</w:t>
      </w:r>
    </w:p>
    <w:p w:rsidR="00730795" w:rsidRDefault="00730795" w:rsidP="00EE46FA">
      <w:pPr>
        <w:pStyle w:val="a4"/>
        <w:rPr>
          <w:sz w:val="24"/>
        </w:rPr>
      </w:pPr>
    </w:p>
    <w:p w:rsidR="00A836F7" w:rsidRDefault="00BB462C" w:rsidP="00EE46FA">
      <w:pPr>
        <w:pStyle w:val="a4"/>
        <w:rPr>
          <w:b/>
          <w:sz w:val="28"/>
        </w:rPr>
      </w:pPr>
      <w:r w:rsidRPr="00BB462C">
        <w:rPr>
          <w:b/>
          <w:sz w:val="28"/>
        </w:rPr>
        <w:t>11«и» Информация о паспортах услуг (процессов) согласно единым стандартам качества обслуживания сетевыми организациями потребителей услуг сетевых организаций</w:t>
      </w:r>
    </w:p>
    <w:p w:rsidR="00E31ADE" w:rsidRPr="00BB462C" w:rsidRDefault="00E31ADE" w:rsidP="00EE46FA">
      <w:pPr>
        <w:pStyle w:val="a4"/>
        <w:rPr>
          <w:b/>
          <w:sz w:val="28"/>
        </w:rPr>
      </w:pPr>
    </w:p>
    <w:p w:rsidR="00A836F7" w:rsidRPr="00E31ADE" w:rsidRDefault="00BB462C" w:rsidP="00EE46FA">
      <w:pPr>
        <w:pStyle w:val="a4"/>
        <w:rPr>
          <w:b/>
          <w:sz w:val="24"/>
        </w:rPr>
      </w:pPr>
      <w:r w:rsidRPr="00E31ADE">
        <w:rPr>
          <w:b/>
          <w:sz w:val="24"/>
        </w:rPr>
        <w:t>Перечень услуг (процессов) при технологическом присоединении</w:t>
      </w:r>
    </w:p>
    <w:p w:rsidR="00BB462C" w:rsidRDefault="00E31ADE" w:rsidP="00EE46FA">
      <w:pPr>
        <w:pStyle w:val="a4"/>
        <w:rPr>
          <w:sz w:val="24"/>
          <w:u w:val="single"/>
        </w:rPr>
      </w:pPr>
      <w:r w:rsidRPr="00E31ADE">
        <w:rPr>
          <w:sz w:val="24"/>
          <w:u w:val="single"/>
        </w:rPr>
        <w:t>ПАСПОРТА УСЛУГ</w:t>
      </w:r>
    </w:p>
    <w:p w:rsidR="001A29FA" w:rsidRPr="00E31ADE" w:rsidRDefault="001A29FA" w:rsidP="00EE46FA">
      <w:pPr>
        <w:pStyle w:val="a4"/>
        <w:rPr>
          <w:sz w:val="24"/>
          <w:u w:val="single"/>
        </w:rPr>
      </w:pPr>
      <w:r w:rsidRPr="001A29FA">
        <w:rPr>
          <w:sz w:val="24"/>
          <w:highlight w:val="yellow"/>
          <w:u w:val="single"/>
        </w:rPr>
        <w:t>…</w:t>
      </w:r>
    </w:p>
    <w:p w:rsidR="00BB462C" w:rsidRPr="00E31ADE" w:rsidRDefault="00BB462C" w:rsidP="00EE46FA">
      <w:pPr>
        <w:pStyle w:val="a4"/>
        <w:rPr>
          <w:b/>
          <w:sz w:val="24"/>
        </w:rPr>
      </w:pPr>
      <w:r w:rsidRPr="00E31ADE">
        <w:rPr>
          <w:b/>
          <w:sz w:val="24"/>
        </w:rPr>
        <w:t>Перечень всех услуг (процессов) при передаче электрической энергии</w:t>
      </w:r>
    </w:p>
    <w:p w:rsidR="00BB462C" w:rsidRPr="0021136A" w:rsidRDefault="0021136A" w:rsidP="00EE46FA">
      <w:pPr>
        <w:pStyle w:val="a4"/>
        <w:rPr>
          <w:sz w:val="24"/>
          <w:u w:val="single"/>
        </w:rPr>
      </w:pPr>
      <w:r w:rsidRPr="0021136A">
        <w:rPr>
          <w:sz w:val="24"/>
          <w:u w:val="single"/>
        </w:rPr>
        <w:t>Паспорта услуг</w:t>
      </w:r>
    </w:p>
    <w:p w:rsidR="0021136A" w:rsidRDefault="00684313" w:rsidP="00EE46FA">
      <w:pPr>
        <w:pStyle w:val="a4"/>
        <w:rPr>
          <w:sz w:val="24"/>
        </w:rPr>
      </w:pPr>
      <w:r w:rsidRPr="00684313">
        <w:rPr>
          <w:sz w:val="24"/>
          <w:highlight w:val="yellow"/>
        </w:rPr>
        <w:t>…</w:t>
      </w:r>
    </w:p>
    <w:p w:rsidR="00684313" w:rsidRDefault="00684313" w:rsidP="00EE46FA">
      <w:pPr>
        <w:pStyle w:val="a4"/>
        <w:rPr>
          <w:sz w:val="24"/>
        </w:rPr>
      </w:pPr>
    </w:p>
    <w:p w:rsidR="00BB462C" w:rsidRPr="00E31ADE" w:rsidRDefault="00BB462C" w:rsidP="00EE46FA">
      <w:pPr>
        <w:pStyle w:val="a4"/>
        <w:rPr>
          <w:b/>
          <w:sz w:val="24"/>
        </w:rPr>
      </w:pPr>
      <w:r w:rsidRPr="00E31ADE">
        <w:rPr>
          <w:b/>
          <w:sz w:val="24"/>
        </w:rPr>
        <w:t>Перечень всех услуг (процессов) по коммерческому учету</w:t>
      </w:r>
    </w:p>
    <w:p w:rsidR="00BB462C" w:rsidRPr="00B84DCA" w:rsidRDefault="00690B03" w:rsidP="00EE46FA">
      <w:pPr>
        <w:pStyle w:val="a4"/>
        <w:rPr>
          <w:sz w:val="24"/>
          <w:u w:val="single"/>
        </w:rPr>
      </w:pPr>
      <w:r w:rsidRPr="00B84DCA">
        <w:rPr>
          <w:sz w:val="24"/>
          <w:u w:val="single"/>
        </w:rPr>
        <w:t>Общая информация</w:t>
      </w:r>
    </w:p>
    <w:bookmarkStart w:id="11" w:name="_MON_1583915256"/>
    <w:bookmarkEnd w:id="11"/>
    <w:p w:rsidR="00B84DCA" w:rsidRDefault="00B84DCA" w:rsidP="00EE46FA">
      <w:pPr>
        <w:pStyle w:val="a4"/>
        <w:rPr>
          <w:sz w:val="24"/>
        </w:rPr>
      </w:pPr>
      <w:r>
        <w:rPr>
          <w:sz w:val="24"/>
        </w:rPr>
        <w:object w:dxaOrig="1539" w:dyaOrig="996">
          <v:shape id="_x0000_i1054" type="#_x0000_t75" style="width:77.2pt;height:49.55pt" o:ole="">
            <v:imagedata r:id="rId68" o:title=""/>
          </v:shape>
          <o:OLEObject Type="Embed" ProgID="Word.Document.12" ShapeID="_x0000_i1054" DrawAspect="Icon" ObjectID="_1584452793" r:id="rId69">
            <o:FieldCodes>\s</o:FieldCodes>
          </o:OLEObject>
        </w:object>
      </w:r>
    </w:p>
    <w:p w:rsidR="00BB462C" w:rsidRPr="00684313" w:rsidRDefault="00690B03" w:rsidP="00EE46FA">
      <w:pPr>
        <w:pStyle w:val="a4"/>
        <w:rPr>
          <w:sz w:val="24"/>
          <w:u w:val="single"/>
        </w:rPr>
      </w:pPr>
      <w:r w:rsidRPr="00684313">
        <w:rPr>
          <w:sz w:val="24"/>
          <w:u w:val="single"/>
        </w:rPr>
        <w:t>Перечень услуг (Паспорта услуг)</w:t>
      </w:r>
    </w:p>
    <w:p w:rsidR="00B84DCA" w:rsidRDefault="00730795" w:rsidP="00EE46FA">
      <w:pPr>
        <w:pStyle w:val="a4"/>
        <w:rPr>
          <w:sz w:val="24"/>
        </w:rPr>
      </w:pPr>
      <w:r w:rsidRPr="00730795">
        <w:rPr>
          <w:sz w:val="24"/>
          <w:highlight w:val="yellow"/>
        </w:rPr>
        <w:t>…</w:t>
      </w:r>
    </w:p>
    <w:p w:rsidR="00554807" w:rsidRDefault="00554807" w:rsidP="00EE46FA">
      <w:pPr>
        <w:pStyle w:val="a4"/>
        <w:rPr>
          <w:sz w:val="24"/>
        </w:rPr>
      </w:pPr>
    </w:p>
    <w:p w:rsidR="00554807" w:rsidRDefault="00554807" w:rsidP="00EE46FA">
      <w:pPr>
        <w:pStyle w:val="a4"/>
        <w:rPr>
          <w:sz w:val="24"/>
        </w:rPr>
      </w:pPr>
    </w:p>
    <w:p w:rsidR="00A836F7" w:rsidRPr="00B84DCA" w:rsidRDefault="00690B03" w:rsidP="00EE46FA">
      <w:pPr>
        <w:pStyle w:val="a4"/>
        <w:rPr>
          <w:sz w:val="24"/>
          <w:u w:val="single"/>
        </w:rPr>
      </w:pPr>
      <w:r w:rsidRPr="00B84DCA">
        <w:rPr>
          <w:sz w:val="24"/>
          <w:u w:val="single"/>
        </w:rPr>
        <w:t>Требования к приборам учета и их установке</w:t>
      </w:r>
    </w:p>
    <w:p w:rsidR="00B84DCA" w:rsidRDefault="00B84DCA" w:rsidP="00EE46FA">
      <w:pPr>
        <w:pStyle w:val="a4"/>
        <w:rPr>
          <w:sz w:val="24"/>
        </w:rPr>
      </w:pPr>
      <w:r w:rsidRPr="00B84DCA">
        <w:rPr>
          <w:sz w:val="24"/>
        </w:rPr>
        <w:t>Требования к местам установки приборов учета электроэнергии</w:t>
      </w:r>
    </w:p>
    <w:bookmarkStart w:id="12" w:name="_MON_1583915665"/>
    <w:bookmarkEnd w:id="12"/>
    <w:p w:rsidR="00554807" w:rsidRDefault="00554807" w:rsidP="00EE46FA">
      <w:pPr>
        <w:pStyle w:val="a4"/>
        <w:rPr>
          <w:sz w:val="24"/>
        </w:rPr>
      </w:pPr>
      <w:r>
        <w:rPr>
          <w:sz w:val="24"/>
        </w:rPr>
        <w:object w:dxaOrig="1539" w:dyaOrig="996">
          <v:shape id="_x0000_i1055" type="#_x0000_t75" style="width:77.2pt;height:49.55pt" o:ole="">
            <v:imagedata r:id="rId70" o:title=""/>
          </v:shape>
          <o:OLEObject Type="Embed" ProgID="Word.Document.12" ShapeID="_x0000_i1055" DrawAspect="Icon" ObjectID="_1584452794" r:id="rId71">
            <o:FieldCodes>\s</o:FieldCodes>
          </o:OLEObject>
        </w:object>
      </w:r>
    </w:p>
    <w:p w:rsidR="00B84DCA" w:rsidRDefault="00B84DCA" w:rsidP="00EE46FA">
      <w:pPr>
        <w:pStyle w:val="a4"/>
        <w:rPr>
          <w:sz w:val="24"/>
        </w:rPr>
      </w:pPr>
      <w:r w:rsidRPr="00B84DCA">
        <w:rPr>
          <w:sz w:val="24"/>
        </w:rPr>
        <w:t>Требования к приборам учета электроэнергии</w:t>
      </w:r>
    </w:p>
    <w:bookmarkStart w:id="13" w:name="_MON_1583915690"/>
    <w:bookmarkEnd w:id="13"/>
    <w:p w:rsidR="00B84DCA" w:rsidRDefault="00554807" w:rsidP="00EE46FA">
      <w:pPr>
        <w:pStyle w:val="a4"/>
        <w:rPr>
          <w:sz w:val="24"/>
        </w:rPr>
      </w:pPr>
      <w:r>
        <w:rPr>
          <w:sz w:val="24"/>
        </w:rPr>
        <w:object w:dxaOrig="1539" w:dyaOrig="996">
          <v:shape id="_x0000_i1056" type="#_x0000_t75" style="width:77.2pt;height:49.55pt" o:ole="">
            <v:imagedata r:id="rId72" o:title=""/>
          </v:shape>
          <o:OLEObject Type="Embed" ProgID="Word.Document.12" ShapeID="_x0000_i1056" DrawAspect="Icon" ObjectID="_1584452795" r:id="rId73">
            <o:FieldCodes>\s</o:FieldCodes>
          </o:OLEObject>
        </w:object>
      </w:r>
    </w:p>
    <w:p w:rsidR="00B84DCA" w:rsidRDefault="00B84DCA" w:rsidP="00EE46FA">
      <w:pPr>
        <w:pStyle w:val="a4"/>
        <w:rPr>
          <w:sz w:val="24"/>
        </w:rPr>
      </w:pPr>
      <w:r w:rsidRPr="00B84DCA">
        <w:rPr>
          <w:sz w:val="24"/>
        </w:rPr>
        <w:t>Требования ФЗ по обязательной установке приборов учета и ответственность за их невыполнение</w:t>
      </w:r>
    </w:p>
    <w:bookmarkStart w:id="14" w:name="_MON_1583915716"/>
    <w:bookmarkEnd w:id="14"/>
    <w:p w:rsidR="00B84DCA" w:rsidRDefault="00554807" w:rsidP="00EE46FA">
      <w:pPr>
        <w:pStyle w:val="a4"/>
        <w:rPr>
          <w:sz w:val="24"/>
        </w:rPr>
      </w:pPr>
      <w:r>
        <w:rPr>
          <w:sz w:val="24"/>
        </w:rPr>
        <w:object w:dxaOrig="1539" w:dyaOrig="996">
          <v:shape id="_x0000_i1057" type="#_x0000_t75" style="width:77.2pt;height:49.55pt" o:ole="">
            <v:imagedata r:id="rId74" o:title=""/>
          </v:shape>
          <o:OLEObject Type="Embed" ProgID="Word.Document.12" ShapeID="_x0000_i1057" DrawAspect="Icon" ObjectID="_1584452796" r:id="rId75">
            <o:FieldCodes>\s</o:FieldCodes>
          </o:OLEObject>
        </w:object>
      </w:r>
    </w:p>
    <w:p w:rsidR="00B84DCA" w:rsidRDefault="00B84DCA" w:rsidP="00EE46FA">
      <w:pPr>
        <w:pStyle w:val="a4"/>
        <w:rPr>
          <w:sz w:val="24"/>
        </w:rPr>
      </w:pPr>
      <w:r w:rsidRPr="00B84DCA">
        <w:rPr>
          <w:sz w:val="24"/>
        </w:rPr>
        <w:t>Инструкция о выборе прибора учета</w:t>
      </w:r>
    </w:p>
    <w:bookmarkStart w:id="15" w:name="_MON_1583915752"/>
    <w:bookmarkEnd w:id="15"/>
    <w:p w:rsidR="00B84DCA" w:rsidRDefault="00554807" w:rsidP="00EE46FA">
      <w:pPr>
        <w:pStyle w:val="a4"/>
        <w:rPr>
          <w:sz w:val="24"/>
        </w:rPr>
      </w:pPr>
      <w:r>
        <w:rPr>
          <w:sz w:val="24"/>
        </w:rPr>
        <w:object w:dxaOrig="1539" w:dyaOrig="996">
          <v:shape id="_x0000_i1058" type="#_x0000_t75" style="width:77.2pt;height:49.55pt" o:ole="">
            <v:imagedata r:id="rId76" o:title=""/>
          </v:shape>
          <o:OLEObject Type="Embed" ProgID="Word.Document.12" ShapeID="_x0000_i1058" DrawAspect="Icon" ObjectID="_1584452797" r:id="rId77">
            <o:FieldCodes>\s</o:FieldCodes>
          </o:OLEObject>
        </w:object>
      </w:r>
    </w:p>
    <w:p w:rsidR="00B84DCA" w:rsidRDefault="00B84DCA" w:rsidP="00EE46FA">
      <w:pPr>
        <w:pStyle w:val="a4"/>
        <w:rPr>
          <w:sz w:val="24"/>
        </w:rPr>
      </w:pPr>
    </w:p>
    <w:p w:rsidR="00B84DCA" w:rsidRPr="00EE02FE" w:rsidRDefault="00B84DCA" w:rsidP="00EE46FA">
      <w:pPr>
        <w:pStyle w:val="a4"/>
        <w:rPr>
          <w:sz w:val="24"/>
          <w:u w:val="single"/>
        </w:rPr>
      </w:pPr>
      <w:r w:rsidRPr="00EE02FE">
        <w:rPr>
          <w:sz w:val="24"/>
          <w:u w:val="single"/>
        </w:rPr>
        <w:t>Нормативные документы</w:t>
      </w:r>
    </w:p>
    <w:p w:rsidR="00554807" w:rsidRPr="00554807" w:rsidRDefault="00554807" w:rsidP="00554807">
      <w:pPr>
        <w:pStyle w:val="a4"/>
        <w:rPr>
          <w:sz w:val="24"/>
          <w:u w:val="single"/>
        </w:rPr>
      </w:pPr>
    </w:p>
    <w:p w:rsidR="00554807" w:rsidRPr="00554807" w:rsidRDefault="00554807" w:rsidP="00B926D7">
      <w:pPr>
        <w:pStyle w:val="a4"/>
        <w:numPr>
          <w:ilvl w:val="0"/>
          <w:numId w:val="3"/>
        </w:numPr>
        <w:rPr>
          <w:sz w:val="24"/>
        </w:rPr>
      </w:pPr>
      <w:r w:rsidRPr="00554807">
        <w:rPr>
          <w:sz w:val="24"/>
        </w:rPr>
        <w:t>Постановление Правительства РФ от 04.05.2012 №442</w:t>
      </w:r>
    </w:p>
    <w:p w:rsidR="00554807" w:rsidRPr="00554807" w:rsidRDefault="00554807" w:rsidP="00554807">
      <w:pPr>
        <w:pStyle w:val="a4"/>
        <w:rPr>
          <w:sz w:val="24"/>
        </w:rPr>
      </w:pPr>
    </w:p>
    <w:p w:rsidR="00554807" w:rsidRPr="00554807" w:rsidRDefault="00554807" w:rsidP="00B926D7">
      <w:pPr>
        <w:pStyle w:val="a4"/>
        <w:numPr>
          <w:ilvl w:val="0"/>
          <w:numId w:val="3"/>
        </w:numPr>
        <w:rPr>
          <w:sz w:val="24"/>
        </w:rPr>
      </w:pPr>
      <w:r w:rsidRPr="00554807">
        <w:rPr>
          <w:sz w:val="24"/>
        </w:rPr>
        <w:t>Постановление Правительства РФ от 06.05.2011 №354</w:t>
      </w:r>
    </w:p>
    <w:p w:rsidR="00554807" w:rsidRPr="00554807" w:rsidRDefault="00554807" w:rsidP="00554807">
      <w:pPr>
        <w:pStyle w:val="a4"/>
        <w:rPr>
          <w:sz w:val="24"/>
        </w:rPr>
      </w:pPr>
    </w:p>
    <w:p w:rsidR="00554807" w:rsidRPr="00554807" w:rsidRDefault="00554807" w:rsidP="00B926D7">
      <w:pPr>
        <w:pStyle w:val="a4"/>
        <w:numPr>
          <w:ilvl w:val="0"/>
          <w:numId w:val="3"/>
        </w:numPr>
        <w:rPr>
          <w:sz w:val="24"/>
        </w:rPr>
      </w:pPr>
      <w:r w:rsidRPr="00554807">
        <w:rPr>
          <w:sz w:val="24"/>
        </w:rPr>
        <w:t>Правила устройства электроустановок, издание №6</w:t>
      </w:r>
    </w:p>
    <w:p w:rsidR="00554807" w:rsidRPr="00554807" w:rsidRDefault="00554807" w:rsidP="00554807">
      <w:pPr>
        <w:pStyle w:val="a4"/>
        <w:rPr>
          <w:sz w:val="24"/>
        </w:rPr>
      </w:pPr>
    </w:p>
    <w:p w:rsidR="00554807" w:rsidRPr="00554807" w:rsidRDefault="00554807" w:rsidP="00B926D7">
      <w:pPr>
        <w:pStyle w:val="a4"/>
        <w:numPr>
          <w:ilvl w:val="0"/>
          <w:numId w:val="3"/>
        </w:numPr>
        <w:rPr>
          <w:sz w:val="24"/>
        </w:rPr>
      </w:pPr>
      <w:r w:rsidRPr="00554807">
        <w:rPr>
          <w:sz w:val="24"/>
        </w:rPr>
        <w:t>Приказ Министерства энергетики Российской Федерации от 07.04.2010 №149</w:t>
      </w:r>
    </w:p>
    <w:p w:rsidR="00554807" w:rsidRPr="00554807" w:rsidRDefault="00554807" w:rsidP="00554807">
      <w:pPr>
        <w:pStyle w:val="a4"/>
        <w:rPr>
          <w:sz w:val="24"/>
        </w:rPr>
      </w:pPr>
    </w:p>
    <w:p w:rsidR="00554807" w:rsidRPr="00554807" w:rsidRDefault="00554807" w:rsidP="00B926D7">
      <w:pPr>
        <w:pStyle w:val="a4"/>
        <w:numPr>
          <w:ilvl w:val="0"/>
          <w:numId w:val="3"/>
        </w:numPr>
        <w:rPr>
          <w:sz w:val="24"/>
        </w:rPr>
      </w:pPr>
      <w:r w:rsidRPr="00554807">
        <w:rPr>
          <w:sz w:val="24"/>
        </w:rPr>
        <w:t>Федеральный закон от 23.11.2009 №261-ФЗ</w:t>
      </w:r>
    </w:p>
    <w:p w:rsidR="00554807" w:rsidRPr="00554807" w:rsidRDefault="00554807" w:rsidP="00554807">
      <w:pPr>
        <w:pStyle w:val="a4"/>
        <w:rPr>
          <w:sz w:val="24"/>
        </w:rPr>
      </w:pPr>
    </w:p>
    <w:p w:rsidR="00554807" w:rsidRPr="00554807" w:rsidRDefault="00554807" w:rsidP="00B926D7">
      <w:pPr>
        <w:pStyle w:val="a4"/>
        <w:numPr>
          <w:ilvl w:val="0"/>
          <w:numId w:val="3"/>
        </w:numPr>
        <w:rPr>
          <w:sz w:val="24"/>
        </w:rPr>
      </w:pPr>
      <w:r w:rsidRPr="00554807">
        <w:rPr>
          <w:sz w:val="24"/>
        </w:rPr>
        <w:t>Федеральный закон от 26.06.2008 №102-ФЗ</w:t>
      </w:r>
    </w:p>
    <w:p w:rsidR="00554807" w:rsidRPr="00B84DCA" w:rsidRDefault="00554807" w:rsidP="00EE46FA">
      <w:pPr>
        <w:pStyle w:val="a4"/>
        <w:rPr>
          <w:sz w:val="24"/>
          <w:u w:val="single"/>
        </w:rPr>
      </w:pPr>
    </w:p>
    <w:p w:rsidR="00B84DCA" w:rsidRDefault="00B84DCA" w:rsidP="00EE46FA">
      <w:pPr>
        <w:pStyle w:val="a4"/>
        <w:rPr>
          <w:sz w:val="24"/>
        </w:rPr>
      </w:pPr>
    </w:p>
    <w:p w:rsidR="00B84DCA" w:rsidRPr="00554807" w:rsidRDefault="00554807" w:rsidP="00EE46FA">
      <w:pPr>
        <w:pStyle w:val="a4"/>
        <w:rPr>
          <w:b/>
          <w:sz w:val="32"/>
        </w:rPr>
      </w:pPr>
      <w:r w:rsidRPr="00554807">
        <w:rPr>
          <w:b/>
          <w:sz w:val="32"/>
        </w:rPr>
        <w:t xml:space="preserve">11«к» Информация о лицах, намеревающихся перераспределить максимальную мощность принадлежащих им </w:t>
      </w:r>
      <w:proofErr w:type="spellStart"/>
      <w:r w:rsidRPr="00554807">
        <w:rPr>
          <w:b/>
          <w:sz w:val="32"/>
        </w:rPr>
        <w:t>энергопринимающих</w:t>
      </w:r>
      <w:proofErr w:type="spellEnd"/>
      <w:r w:rsidRPr="00554807">
        <w:rPr>
          <w:b/>
          <w:sz w:val="32"/>
        </w:rPr>
        <w:t xml:space="preserve"> устройств в пользу иных лиц</w:t>
      </w:r>
    </w:p>
    <w:p w:rsidR="00554807" w:rsidRDefault="00554807" w:rsidP="00EE46FA">
      <w:pPr>
        <w:pStyle w:val="a4"/>
        <w:rPr>
          <w:sz w:val="24"/>
        </w:rPr>
      </w:pPr>
      <w:r>
        <w:rPr>
          <w:sz w:val="24"/>
        </w:rPr>
        <w:object w:dxaOrig="1539" w:dyaOrig="996">
          <v:shape id="_x0000_i1059" type="#_x0000_t75" style="width:77.2pt;height:49.55pt" o:ole="">
            <v:imagedata r:id="rId48" o:title=""/>
          </v:shape>
          <o:OLEObject Type="Embed" ProgID="Excel.Sheet.12" ShapeID="_x0000_i1059" DrawAspect="Icon" ObjectID="_1584452798" r:id="rId78"/>
        </w:object>
      </w:r>
    </w:p>
    <w:p w:rsidR="00554807" w:rsidRPr="000C5EB7" w:rsidRDefault="000C5EB7" w:rsidP="00EE46FA">
      <w:pPr>
        <w:pStyle w:val="a4"/>
        <w:rPr>
          <w:b/>
          <w:sz w:val="32"/>
        </w:rPr>
      </w:pPr>
      <w:r w:rsidRPr="000C5EB7">
        <w:rPr>
          <w:b/>
          <w:sz w:val="32"/>
        </w:rPr>
        <w:t>11«л» Информация о качестве обслуживания потребителей услуг</w:t>
      </w:r>
    </w:p>
    <w:p w:rsidR="00554807" w:rsidRDefault="00684313" w:rsidP="00EE46FA">
      <w:pPr>
        <w:pStyle w:val="a4"/>
        <w:rPr>
          <w:sz w:val="24"/>
        </w:rPr>
      </w:pPr>
      <w:r w:rsidRPr="00684313">
        <w:rPr>
          <w:sz w:val="24"/>
          <w:highlight w:val="yellow"/>
        </w:rPr>
        <w:t>…</w:t>
      </w:r>
    </w:p>
    <w:p w:rsidR="00B84DCA" w:rsidRDefault="00B84DCA" w:rsidP="00EE46FA">
      <w:pPr>
        <w:pStyle w:val="a4"/>
        <w:rPr>
          <w:sz w:val="24"/>
        </w:rPr>
      </w:pPr>
    </w:p>
    <w:p w:rsidR="00684313" w:rsidRDefault="00684313" w:rsidP="00EE46FA">
      <w:pPr>
        <w:pStyle w:val="a4"/>
        <w:rPr>
          <w:sz w:val="24"/>
        </w:rPr>
      </w:pPr>
    </w:p>
    <w:p w:rsidR="00B84DCA" w:rsidRPr="00A215C2" w:rsidRDefault="00A215C2" w:rsidP="00EE46FA">
      <w:pPr>
        <w:pStyle w:val="a4"/>
        <w:rPr>
          <w:b/>
          <w:sz w:val="32"/>
        </w:rPr>
      </w:pPr>
      <w:proofErr w:type="gramStart"/>
      <w:r w:rsidRPr="00A215C2">
        <w:rPr>
          <w:b/>
          <w:sz w:val="32"/>
        </w:rPr>
        <w:t>11 «н» Информация о выделенных оператором подвижной радиотелефонной связи абонентских номерах и (или) об адресах электронной почты, предназначенных для направления потребителю электрической энергии (мощности), потребителю услуг по передаче электрической энергии</w:t>
      </w:r>
      <w:proofErr w:type="gramEnd"/>
    </w:p>
    <w:p w:rsidR="004F508D" w:rsidRDefault="004F508D" w:rsidP="00EE46FA">
      <w:pPr>
        <w:pStyle w:val="a4"/>
        <w:rPr>
          <w:b/>
          <w:sz w:val="28"/>
        </w:rPr>
      </w:pPr>
    </w:p>
    <w:p w:rsidR="004F508D" w:rsidRDefault="000B4B09" w:rsidP="00EE46FA">
      <w:pPr>
        <w:pStyle w:val="a4"/>
        <w:rPr>
          <w:b/>
          <w:sz w:val="28"/>
        </w:rPr>
      </w:pPr>
      <w:r>
        <w:rPr>
          <w:b/>
          <w:sz w:val="28"/>
        </w:rPr>
        <w:object w:dxaOrig="1539" w:dyaOrig="996">
          <v:shape id="_x0000_i1060" type="#_x0000_t75" style="width:77.2pt;height:49.55pt" o:ole="">
            <v:imagedata r:id="rId79" o:title=""/>
          </v:shape>
          <o:OLEObject Type="Embed" ProgID="Excel.Sheet.12" ShapeID="_x0000_i1060" DrawAspect="Icon" ObjectID="_1584452799" r:id="rId80"/>
        </w:object>
      </w:r>
    </w:p>
    <w:p w:rsidR="004F508D" w:rsidRDefault="004F508D" w:rsidP="00EE46FA">
      <w:pPr>
        <w:pStyle w:val="a4"/>
        <w:rPr>
          <w:b/>
          <w:sz w:val="28"/>
        </w:rPr>
      </w:pPr>
    </w:p>
    <w:p w:rsidR="004F508D" w:rsidRDefault="004F508D" w:rsidP="00EE46FA">
      <w:pPr>
        <w:pStyle w:val="a4"/>
        <w:rPr>
          <w:b/>
          <w:sz w:val="28"/>
        </w:rPr>
      </w:pPr>
    </w:p>
    <w:p w:rsidR="004F508D" w:rsidRDefault="004F508D" w:rsidP="00EE46FA">
      <w:pPr>
        <w:pStyle w:val="a4"/>
        <w:rPr>
          <w:b/>
          <w:sz w:val="28"/>
        </w:rPr>
      </w:pPr>
    </w:p>
    <w:p w:rsidR="004F508D" w:rsidRDefault="004F508D" w:rsidP="00EE46FA">
      <w:pPr>
        <w:pStyle w:val="a4"/>
        <w:rPr>
          <w:b/>
          <w:sz w:val="28"/>
        </w:rPr>
      </w:pPr>
    </w:p>
    <w:p w:rsidR="004F508D" w:rsidRDefault="004F508D" w:rsidP="00EE46FA">
      <w:pPr>
        <w:pStyle w:val="a4"/>
        <w:rPr>
          <w:b/>
          <w:sz w:val="28"/>
        </w:rPr>
      </w:pPr>
    </w:p>
    <w:p w:rsidR="004F508D" w:rsidRPr="004F508D" w:rsidRDefault="004F508D" w:rsidP="00EE46FA">
      <w:pPr>
        <w:pStyle w:val="a4"/>
        <w:rPr>
          <w:b/>
          <w:sz w:val="28"/>
        </w:rPr>
      </w:pPr>
    </w:p>
    <w:sectPr w:rsidR="004F508D" w:rsidRPr="004F508D" w:rsidSect="00CE4DE3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25AC9"/>
    <w:multiLevelType w:val="hybridMultilevel"/>
    <w:tmpl w:val="7D383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8A4D5B"/>
    <w:multiLevelType w:val="hybridMultilevel"/>
    <w:tmpl w:val="9A44B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77553F"/>
    <w:multiLevelType w:val="hybridMultilevel"/>
    <w:tmpl w:val="C866A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59A"/>
    <w:rsid w:val="000330F0"/>
    <w:rsid w:val="000704DD"/>
    <w:rsid w:val="000720D9"/>
    <w:rsid w:val="000B4B09"/>
    <w:rsid w:val="000C5EB7"/>
    <w:rsid w:val="0013025D"/>
    <w:rsid w:val="00170CCA"/>
    <w:rsid w:val="001A29FA"/>
    <w:rsid w:val="001A67D7"/>
    <w:rsid w:val="0021136A"/>
    <w:rsid w:val="00253669"/>
    <w:rsid w:val="0026559A"/>
    <w:rsid w:val="002A5212"/>
    <w:rsid w:val="002C5301"/>
    <w:rsid w:val="002E1071"/>
    <w:rsid w:val="003206A4"/>
    <w:rsid w:val="00341BD5"/>
    <w:rsid w:val="00352C0C"/>
    <w:rsid w:val="0038762B"/>
    <w:rsid w:val="003B4560"/>
    <w:rsid w:val="004D499B"/>
    <w:rsid w:val="004F508D"/>
    <w:rsid w:val="00554807"/>
    <w:rsid w:val="0059442E"/>
    <w:rsid w:val="005E31B7"/>
    <w:rsid w:val="00684313"/>
    <w:rsid w:val="00690B03"/>
    <w:rsid w:val="006D6329"/>
    <w:rsid w:val="00711E41"/>
    <w:rsid w:val="00722C3D"/>
    <w:rsid w:val="00730795"/>
    <w:rsid w:val="0074523F"/>
    <w:rsid w:val="007A7400"/>
    <w:rsid w:val="007D497B"/>
    <w:rsid w:val="008130F3"/>
    <w:rsid w:val="0083711A"/>
    <w:rsid w:val="00866777"/>
    <w:rsid w:val="008D3845"/>
    <w:rsid w:val="00965A93"/>
    <w:rsid w:val="0098769C"/>
    <w:rsid w:val="00994B48"/>
    <w:rsid w:val="00995D90"/>
    <w:rsid w:val="00A215C2"/>
    <w:rsid w:val="00A3078B"/>
    <w:rsid w:val="00A43EC6"/>
    <w:rsid w:val="00A62175"/>
    <w:rsid w:val="00A71C0A"/>
    <w:rsid w:val="00A836F7"/>
    <w:rsid w:val="00AA7B3C"/>
    <w:rsid w:val="00B57821"/>
    <w:rsid w:val="00B84DCA"/>
    <w:rsid w:val="00B926D7"/>
    <w:rsid w:val="00BB462C"/>
    <w:rsid w:val="00BD4F0E"/>
    <w:rsid w:val="00BD7ED7"/>
    <w:rsid w:val="00C0724E"/>
    <w:rsid w:val="00CE4DE3"/>
    <w:rsid w:val="00D34C08"/>
    <w:rsid w:val="00D617BF"/>
    <w:rsid w:val="00D85DC6"/>
    <w:rsid w:val="00DB3F3F"/>
    <w:rsid w:val="00DE3977"/>
    <w:rsid w:val="00E20486"/>
    <w:rsid w:val="00E31ADE"/>
    <w:rsid w:val="00EA3211"/>
    <w:rsid w:val="00EE02FE"/>
    <w:rsid w:val="00EE46FA"/>
    <w:rsid w:val="00F23013"/>
    <w:rsid w:val="00F77A4D"/>
    <w:rsid w:val="00FD1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E1071"/>
    <w:rPr>
      <w:color w:val="0000FF" w:themeColor="hyperlink"/>
      <w:u w:val="single"/>
    </w:rPr>
  </w:style>
  <w:style w:type="paragraph" w:styleId="a4">
    <w:name w:val="No Spacing"/>
    <w:uiPriority w:val="1"/>
    <w:qFormat/>
    <w:rsid w:val="00EE46FA"/>
    <w:pPr>
      <w:spacing w:after="0" w:line="240" w:lineRule="auto"/>
    </w:pPr>
  </w:style>
  <w:style w:type="character" w:styleId="a5">
    <w:name w:val="FollowedHyperlink"/>
    <w:basedOn w:val="a0"/>
    <w:uiPriority w:val="99"/>
    <w:semiHidden/>
    <w:unhideWhenUsed/>
    <w:rsid w:val="00722C3D"/>
    <w:rPr>
      <w:color w:val="800080" w:themeColor="followedHyperlink"/>
      <w:u w:val="single"/>
    </w:rPr>
  </w:style>
  <w:style w:type="paragraph" w:styleId="a6">
    <w:name w:val="Normal (Web)"/>
    <w:basedOn w:val="a"/>
    <w:uiPriority w:val="99"/>
    <w:semiHidden/>
    <w:unhideWhenUsed/>
    <w:rsid w:val="00A43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E1071"/>
    <w:rPr>
      <w:color w:val="0000FF" w:themeColor="hyperlink"/>
      <w:u w:val="single"/>
    </w:rPr>
  </w:style>
  <w:style w:type="paragraph" w:styleId="a4">
    <w:name w:val="No Spacing"/>
    <w:uiPriority w:val="1"/>
    <w:qFormat/>
    <w:rsid w:val="00EE46FA"/>
    <w:pPr>
      <w:spacing w:after="0" w:line="240" w:lineRule="auto"/>
    </w:pPr>
  </w:style>
  <w:style w:type="character" w:styleId="a5">
    <w:name w:val="FollowedHyperlink"/>
    <w:basedOn w:val="a0"/>
    <w:uiPriority w:val="99"/>
    <w:semiHidden/>
    <w:unhideWhenUsed/>
    <w:rsid w:val="00722C3D"/>
    <w:rPr>
      <w:color w:val="800080" w:themeColor="followedHyperlink"/>
      <w:u w:val="single"/>
    </w:rPr>
  </w:style>
  <w:style w:type="paragraph" w:styleId="a6">
    <w:name w:val="Normal (Web)"/>
    <w:basedOn w:val="a"/>
    <w:uiPriority w:val="99"/>
    <w:semiHidden/>
    <w:unhideWhenUsed/>
    <w:rsid w:val="00A43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Excel_97-2003_Worksheet3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Excel_Worksheet7.xlsx"/><Relationship Id="rId21" Type="http://schemas.openxmlformats.org/officeDocument/2006/relationships/oleObject" Target="embeddings/oleObject4.bin"/><Relationship Id="rId34" Type="http://schemas.openxmlformats.org/officeDocument/2006/relationships/image" Target="media/image13.emf"/><Relationship Id="rId42" Type="http://schemas.openxmlformats.org/officeDocument/2006/relationships/image" Target="media/image17.emf"/><Relationship Id="rId47" Type="http://schemas.openxmlformats.org/officeDocument/2006/relationships/package" Target="embeddings/Microsoft_Excel_Worksheet11.xlsx"/><Relationship Id="rId50" Type="http://schemas.openxmlformats.org/officeDocument/2006/relationships/image" Target="media/image21.emf"/><Relationship Id="rId55" Type="http://schemas.openxmlformats.org/officeDocument/2006/relationships/package" Target="embeddings/Microsoft_Word_Document14.docx"/><Relationship Id="rId63" Type="http://schemas.openxmlformats.org/officeDocument/2006/relationships/package" Target="embeddings/Microsoft_Word_Document17.docx"/><Relationship Id="rId68" Type="http://schemas.openxmlformats.org/officeDocument/2006/relationships/image" Target="media/image30.emf"/><Relationship Id="rId76" Type="http://schemas.openxmlformats.org/officeDocument/2006/relationships/image" Target="media/image34.emf"/><Relationship Id="rId7" Type="http://schemas.openxmlformats.org/officeDocument/2006/relationships/hyperlink" Target="http://www.khrunichev.ru/main.php?id=342" TargetMode="External"/><Relationship Id="rId71" Type="http://schemas.openxmlformats.org/officeDocument/2006/relationships/package" Target="embeddings/Microsoft_Word_Document21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9" Type="http://schemas.openxmlformats.org/officeDocument/2006/relationships/hyperlink" Target="http://rec.omskportal.ru/ru/RegionalPublicAuthorities/executivelist/REC/NORMOTVORCH_DEJAT/NPA/Rasp/2018/TP_EE/PageContent/0/body_files/file1/%D0%A0-022_rasp_2018-02-20.pdf" TargetMode="External"/><Relationship Id="rId11" Type="http://schemas.openxmlformats.org/officeDocument/2006/relationships/oleObject" Target="embeddings/Microsoft_Excel_97-2003_Worksheet2.xls"/><Relationship Id="rId24" Type="http://schemas.openxmlformats.org/officeDocument/2006/relationships/image" Target="media/image9.emf"/><Relationship Id="rId32" Type="http://schemas.openxmlformats.org/officeDocument/2006/relationships/image" Target="media/image12.emf"/><Relationship Id="rId37" Type="http://schemas.openxmlformats.org/officeDocument/2006/relationships/package" Target="embeddings/Microsoft_Excel_Worksheet6.xlsx"/><Relationship Id="rId40" Type="http://schemas.openxmlformats.org/officeDocument/2006/relationships/image" Target="media/image16.emf"/><Relationship Id="rId45" Type="http://schemas.openxmlformats.org/officeDocument/2006/relationships/package" Target="embeddings/Microsoft_Excel_Worksheet10.xlsx"/><Relationship Id="rId53" Type="http://schemas.openxmlformats.org/officeDocument/2006/relationships/oleObject" Target="embeddings/Microsoft_Word_97_-_2003_Document4.doc"/><Relationship Id="rId58" Type="http://schemas.openxmlformats.org/officeDocument/2006/relationships/image" Target="media/image25.emf"/><Relationship Id="rId66" Type="http://schemas.openxmlformats.org/officeDocument/2006/relationships/image" Target="media/image29.emf"/><Relationship Id="rId74" Type="http://schemas.openxmlformats.org/officeDocument/2006/relationships/image" Target="media/image33.emf"/><Relationship Id="rId79" Type="http://schemas.openxmlformats.org/officeDocument/2006/relationships/image" Target="media/image35.emf"/><Relationship Id="rId5" Type="http://schemas.openxmlformats.org/officeDocument/2006/relationships/webSettings" Target="webSettings.xml"/><Relationship Id="rId61" Type="http://schemas.openxmlformats.org/officeDocument/2006/relationships/oleObject" Target="embeddings/Microsoft_Word_97_-_2003_Document5.doc"/><Relationship Id="rId82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oleObject3.bin"/><Relationship Id="rId31" Type="http://schemas.openxmlformats.org/officeDocument/2006/relationships/package" Target="embeddings/Microsoft_Excel_Worksheet3.xlsx"/><Relationship Id="rId44" Type="http://schemas.openxmlformats.org/officeDocument/2006/relationships/image" Target="media/image18.emf"/><Relationship Id="rId52" Type="http://schemas.openxmlformats.org/officeDocument/2006/relationships/image" Target="media/image22.emf"/><Relationship Id="rId60" Type="http://schemas.openxmlformats.org/officeDocument/2006/relationships/image" Target="media/image26.emf"/><Relationship Id="rId65" Type="http://schemas.openxmlformats.org/officeDocument/2006/relationships/package" Target="embeddings/Microsoft_Word_Document18.docx"/><Relationship Id="rId73" Type="http://schemas.openxmlformats.org/officeDocument/2006/relationships/package" Target="embeddings/Microsoft_Word_Document22.docx"/><Relationship Id="rId78" Type="http://schemas.openxmlformats.org/officeDocument/2006/relationships/package" Target="embeddings/Microsoft_Excel_Worksheet25.xlsx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5.bin"/><Relationship Id="rId30" Type="http://schemas.openxmlformats.org/officeDocument/2006/relationships/image" Target="media/image11.emf"/><Relationship Id="rId35" Type="http://schemas.openxmlformats.org/officeDocument/2006/relationships/package" Target="embeddings/Microsoft_Excel_Worksheet5.xlsx"/><Relationship Id="rId43" Type="http://schemas.openxmlformats.org/officeDocument/2006/relationships/package" Target="embeddings/Microsoft_Excel_Worksheet9.xlsx"/><Relationship Id="rId48" Type="http://schemas.openxmlformats.org/officeDocument/2006/relationships/image" Target="media/image20.emf"/><Relationship Id="rId56" Type="http://schemas.openxmlformats.org/officeDocument/2006/relationships/image" Target="media/image24.emf"/><Relationship Id="rId64" Type="http://schemas.openxmlformats.org/officeDocument/2006/relationships/image" Target="media/image28.emf"/><Relationship Id="rId69" Type="http://schemas.openxmlformats.org/officeDocument/2006/relationships/package" Target="embeddings/Microsoft_Word_Document20.docx"/><Relationship Id="rId77" Type="http://schemas.openxmlformats.org/officeDocument/2006/relationships/package" Target="embeddings/Microsoft_Word_Document24.docx"/><Relationship Id="rId8" Type="http://schemas.openxmlformats.org/officeDocument/2006/relationships/image" Target="media/image1.emf"/><Relationship Id="rId51" Type="http://schemas.openxmlformats.org/officeDocument/2006/relationships/package" Target="embeddings/Microsoft_Word_Document13.docx"/><Relationship Id="rId72" Type="http://schemas.openxmlformats.org/officeDocument/2006/relationships/image" Target="media/image32.emf"/><Relationship Id="rId80" Type="http://schemas.openxmlformats.org/officeDocument/2006/relationships/package" Target="embeddings/Microsoft_Excel_Worksheet26.xlsx"/><Relationship Id="rId3" Type="http://schemas.microsoft.com/office/2007/relationships/stylesWithEffects" Target="stylesWithEffects.xml"/><Relationship Id="rId12" Type="http://schemas.openxmlformats.org/officeDocument/2006/relationships/image" Target="media/image3.emf"/><Relationship Id="rId17" Type="http://schemas.openxmlformats.org/officeDocument/2006/relationships/oleObject" Target="embeddings/oleObject2.bin"/><Relationship Id="rId25" Type="http://schemas.openxmlformats.org/officeDocument/2006/relationships/package" Target="embeddings/Microsoft_Excel_Worksheet2.xlsx"/><Relationship Id="rId33" Type="http://schemas.openxmlformats.org/officeDocument/2006/relationships/package" Target="embeddings/Microsoft_Excel_Worksheet4.xlsx"/><Relationship Id="rId38" Type="http://schemas.openxmlformats.org/officeDocument/2006/relationships/image" Target="media/image15.emf"/><Relationship Id="rId46" Type="http://schemas.openxmlformats.org/officeDocument/2006/relationships/image" Target="media/image19.emf"/><Relationship Id="rId59" Type="http://schemas.openxmlformats.org/officeDocument/2006/relationships/package" Target="embeddings/Microsoft_Word_Document16.docx"/><Relationship Id="rId67" Type="http://schemas.openxmlformats.org/officeDocument/2006/relationships/package" Target="embeddings/Microsoft_Word_Document19.doc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8.xlsx"/><Relationship Id="rId54" Type="http://schemas.openxmlformats.org/officeDocument/2006/relationships/image" Target="media/image23.emf"/><Relationship Id="rId62" Type="http://schemas.openxmlformats.org/officeDocument/2006/relationships/image" Target="media/image27.emf"/><Relationship Id="rId70" Type="http://schemas.openxmlformats.org/officeDocument/2006/relationships/image" Target="media/image31.emf"/><Relationship Id="rId75" Type="http://schemas.openxmlformats.org/officeDocument/2006/relationships/package" Target="embeddings/Microsoft_Word_Document23.docx"/><Relationship Id="rId1" Type="http://schemas.openxmlformats.org/officeDocument/2006/relationships/numbering" Target="numbering.xml"/><Relationship Id="rId6" Type="http://schemas.openxmlformats.org/officeDocument/2006/relationships/hyperlink" Target="http://www.khrunichev.ru/download/buhgalterskii_balans_za_2016_g..pdf" TargetMode="External"/><Relationship Id="rId15" Type="http://schemas.openxmlformats.org/officeDocument/2006/relationships/oleObject" Target="embeddings/oleObject1.bin"/><Relationship Id="rId23" Type="http://schemas.openxmlformats.org/officeDocument/2006/relationships/package" Target="embeddings/Microsoft_Excel_Worksheet1.xlsx"/><Relationship Id="rId28" Type="http://schemas.openxmlformats.org/officeDocument/2006/relationships/hyperlink" Target="http://rec.omskportal.ru/ru/RegionalPublicAuthorities/executivelist/REC/NORMOTVORCH_DEJAT/NPA/Rasp/2018/TP_EE.html" TargetMode="External"/><Relationship Id="rId36" Type="http://schemas.openxmlformats.org/officeDocument/2006/relationships/image" Target="media/image14.emf"/><Relationship Id="rId49" Type="http://schemas.openxmlformats.org/officeDocument/2006/relationships/package" Target="embeddings/Microsoft_Excel_Worksheet12.xlsx"/><Relationship Id="rId57" Type="http://schemas.openxmlformats.org/officeDocument/2006/relationships/package" Target="embeddings/Microsoft_Word_Document15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1976</Words>
  <Characters>11269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rogovayatv</dc:creator>
  <cp:keywords/>
  <dc:description/>
  <cp:lastModifiedBy>Роговая Татьяна Вячеславовна</cp:lastModifiedBy>
  <cp:revision>5</cp:revision>
  <dcterms:created xsi:type="dcterms:W3CDTF">2018-03-30T09:30:00Z</dcterms:created>
  <dcterms:modified xsi:type="dcterms:W3CDTF">2018-04-05T10:57:00Z</dcterms:modified>
</cp:coreProperties>
</file>