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A" w:rsidRDefault="002C5665" w:rsidP="002C56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C5665">
        <w:rPr>
          <w:rFonts w:ascii="Times New Roman" w:hAnsi="Times New Roman" w:cs="Times New Roman"/>
          <w:b/>
          <w:sz w:val="28"/>
          <w:szCs w:val="24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</w:t>
      </w:r>
      <w:r w:rsidR="00E20C9D">
        <w:rPr>
          <w:rFonts w:ascii="Times New Roman" w:hAnsi="Times New Roman" w:cs="Times New Roman"/>
          <w:b/>
          <w:sz w:val="28"/>
          <w:szCs w:val="24"/>
        </w:rPr>
        <w:t xml:space="preserve">ой мощности по центрам питания 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напряжением 35 кВ и выше за </w:t>
      </w:r>
      <w:r w:rsidRPr="002C566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2C5665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8047B2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047B2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F10EDB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F10EDB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квартал 2020 г.</w:t>
      </w:r>
    </w:p>
    <w:p w:rsidR="009E1DFF" w:rsidRPr="009E1DFF" w:rsidRDefault="00F46635" w:rsidP="00F10ED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мощности на «ПО «Полет»</w:t>
      </w:r>
      <w:r w:rsidR="00F10EDB" w:rsidRPr="00F10EDB">
        <w:rPr>
          <w:rFonts w:ascii="Times New Roman" w:hAnsi="Times New Roman" w:cs="Times New Roman"/>
          <w:sz w:val="28"/>
        </w:rPr>
        <w:t xml:space="preserve"> - </w:t>
      </w:r>
      <w:r w:rsidR="00F10EDB">
        <w:rPr>
          <w:rFonts w:ascii="Times New Roman" w:hAnsi="Times New Roman" w:cs="Times New Roman"/>
          <w:sz w:val="28"/>
        </w:rPr>
        <w:t>филиала                АО «ГКНПЦ им. М.В. Хруничева»</w:t>
      </w:r>
      <w:r w:rsidRPr="0009123A">
        <w:rPr>
          <w:rFonts w:ascii="Times New Roman" w:hAnsi="Times New Roman" w:cs="Times New Roman"/>
          <w:sz w:val="28"/>
        </w:rPr>
        <w:t xml:space="preserve"> отсутствует</w:t>
      </w:r>
      <w:r w:rsidR="009E1DFF">
        <w:rPr>
          <w:rFonts w:ascii="Times New Roman" w:hAnsi="Times New Roman" w:cs="Times New Roman"/>
          <w:sz w:val="28"/>
          <w:szCs w:val="24"/>
        </w:rPr>
        <w:t>.</w:t>
      </w:r>
    </w:p>
    <w:p w:rsidR="00E20C9D" w:rsidRPr="002C5665" w:rsidRDefault="00E20C9D" w:rsidP="00E20C9D">
      <w:pPr>
        <w:jc w:val="both"/>
        <w:rPr>
          <w:b/>
        </w:rPr>
      </w:pPr>
    </w:p>
    <w:sectPr w:rsidR="00E20C9D" w:rsidRPr="002C5665" w:rsidSect="0052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65"/>
    <w:rsid w:val="000D34E5"/>
    <w:rsid w:val="002B1768"/>
    <w:rsid w:val="002C5665"/>
    <w:rsid w:val="002C724A"/>
    <w:rsid w:val="00521674"/>
    <w:rsid w:val="008047B2"/>
    <w:rsid w:val="009E1DFF"/>
    <w:rsid w:val="00A9366D"/>
    <w:rsid w:val="00BE2F77"/>
    <w:rsid w:val="00E20C9D"/>
    <w:rsid w:val="00E91AFB"/>
    <w:rsid w:val="00F10EDB"/>
    <w:rsid w:val="00F4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Козыренко Екатерина Александровна</cp:lastModifiedBy>
  <cp:revision>2</cp:revision>
  <dcterms:created xsi:type="dcterms:W3CDTF">2021-02-15T03:50:00Z</dcterms:created>
  <dcterms:modified xsi:type="dcterms:W3CDTF">2021-02-15T03:50:00Z</dcterms:modified>
</cp:coreProperties>
</file>